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67750" w14:textId="77777777" w:rsidR="006837D3" w:rsidRPr="006837D3" w:rsidRDefault="006837D3" w:rsidP="006837D3">
      <w:pPr>
        <w:widowControl/>
        <w:jc w:val="center"/>
        <w:rPr>
          <w:rFonts w:ascii="微软雅黑" w:eastAsia="微软雅黑" w:hAnsi="微软雅黑" w:cs="宋体"/>
          <w:color w:val="333333"/>
          <w:kern w:val="0"/>
          <w:szCs w:val="21"/>
        </w:rPr>
      </w:pPr>
      <w:r w:rsidRPr="006837D3">
        <w:rPr>
          <w:rFonts w:ascii="微软雅黑" w:eastAsia="微软雅黑" w:hAnsi="微软雅黑" w:cs="宋体" w:hint="eastAsia"/>
          <w:color w:val="333333"/>
          <w:kern w:val="0"/>
          <w:szCs w:val="21"/>
        </w:rPr>
        <w:t>宁波银行丽水分行2020年校园招聘简章</w:t>
      </w:r>
    </w:p>
    <w:p w14:paraId="15BC017F" w14:textId="77777777" w:rsidR="006837D3" w:rsidRPr="006837D3" w:rsidRDefault="006837D3" w:rsidP="006837D3">
      <w:pPr>
        <w:widowControl/>
        <w:ind w:firstLine="600"/>
        <w:jc w:val="left"/>
        <w:rPr>
          <w:rFonts w:ascii="微软雅黑" w:eastAsia="微软雅黑" w:hAnsi="微软雅黑" w:cs="宋体" w:hint="eastAsia"/>
          <w:color w:val="333333"/>
          <w:kern w:val="0"/>
          <w:szCs w:val="21"/>
        </w:rPr>
      </w:pPr>
      <w:r w:rsidRPr="006837D3">
        <w:rPr>
          <w:rFonts w:ascii="微软雅黑" w:eastAsia="微软雅黑" w:hAnsi="微软雅黑" w:cs="宋体" w:hint="eastAsia"/>
          <w:color w:val="3C3C3C"/>
          <w:kern w:val="0"/>
          <w:szCs w:val="21"/>
          <w:shd w:val="clear" w:color="auto" w:fill="FFFFFF"/>
        </w:rPr>
        <w:t> 宁波银行成立于1997年4月10日，是国内首家在深圳证券交易所挂牌上市的城市商业银行。英国《银行家》杂志发布“2019年全球银行品牌500强排行榜”，宁波银行位居全球银行第113位。2019年中国上市企业市值500强发布，宁波银行排名全国第75位，浙江A股第二位。</w:t>
      </w:r>
      <w:bookmarkStart w:id="0" w:name="_GoBack"/>
      <w:bookmarkEnd w:id="0"/>
    </w:p>
    <w:p w14:paraId="689218E9" w14:textId="77777777" w:rsidR="006837D3" w:rsidRPr="006837D3" w:rsidRDefault="006837D3" w:rsidP="006837D3">
      <w:pPr>
        <w:widowControl/>
        <w:ind w:firstLine="420"/>
        <w:jc w:val="left"/>
        <w:rPr>
          <w:rFonts w:ascii="微软雅黑" w:eastAsia="微软雅黑" w:hAnsi="微软雅黑" w:cs="宋体" w:hint="eastAsia"/>
          <w:color w:val="333333"/>
          <w:kern w:val="0"/>
          <w:szCs w:val="21"/>
        </w:rPr>
      </w:pPr>
      <w:r w:rsidRPr="006837D3">
        <w:rPr>
          <w:rFonts w:ascii="微软雅黑" w:eastAsia="微软雅黑" w:hAnsi="微软雅黑" w:cs="宋体" w:hint="eastAsia"/>
          <w:color w:val="3C3C3C"/>
          <w:kern w:val="0"/>
          <w:szCs w:val="21"/>
          <w:shd w:val="clear" w:color="auto" w:fill="FFFFFF"/>
        </w:rPr>
        <w:t>宁波银行丽水分行于2019年2月27日开业，存贷款规模现已突破45亿，员工人数超过160人。</w:t>
      </w:r>
    </w:p>
    <w:p w14:paraId="47D29031" w14:textId="77777777" w:rsidR="006837D3" w:rsidRPr="006837D3" w:rsidRDefault="006837D3" w:rsidP="006837D3">
      <w:pPr>
        <w:widowControl/>
        <w:ind w:firstLine="2235"/>
        <w:jc w:val="left"/>
        <w:rPr>
          <w:rFonts w:ascii="微软雅黑" w:eastAsia="微软雅黑" w:hAnsi="微软雅黑" w:cs="宋体" w:hint="eastAsia"/>
          <w:color w:val="333333"/>
          <w:kern w:val="0"/>
          <w:szCs w:val="21"/>
        </w:rPr>
      </w:pPr>
      <w:r w:rsidRPr="006837D3">
        <w:rPr>
          <w:rFonts w:ascii="微软雅黑" w:eastAsia="微软雅黑" w:hAnsi="微软雅黑" w:cs="宋体" w:hint="eastAsia"/>
          <w:color w:val="3C3C3C"/>
          <w:kern w:val="0"/>
          <w:szCs w:val="21"/>
          <w:shd w:val="clear" w:color="auto" w:fill="FFFFFF"/>
        </w:rPr>
        <w:t> </w:t>
      </w:r>
    </w:p>
    <w:tbl>
      <w:tblPr>
        <w:tblW w:w="10170" w:type="dxa"/>
        <w:jc w:val="center"/>
        <w:tblBorders>
          <w:top w:val="single" w:sz="6" w:space="0" w:color="666666"/>
          <w:left w:val="single" w:sz="6" w:space="0" w:color="666666"/>
        </w:tblBorders>
        <w:tblCellMar>
          <w:left w:w="0" w:type="dxa"/>
          <w:right w:w="0" w:type="dxa"/>
        </w:tblCellMar>
        <w:tblLook w:val="04A0" w:firstRow="1" w:lastRow="0" w:firstColumn="1" w:lastColumn="0" w:noHBand="0" w:noVBand="1"/>
      </w:tblPr>
      <w:tblGrid>
        <w:gridCol w:w="1333"/>
        <w:gridCol w:w="2795"/>
        <w:gridCol w:w="2777"/>
        <w:gridCol w:w="3265"/>
      </w:tblGrid>
      <w:tr w:rsidR="006837D3" w:rsidRPr="006837D3" w14:paraId="7C24EF59" w14:textId="77777777" w:rsidTr="006837D3">
        <w:trPr>
          <w:trHeight w:val="480"/>
          <w:jc w:val="center"/>
        </w:trPr>
        <w:tc>
          <w:tcPr>
            <w:tcW w:w="10170" w:type="dxa"/>
            <w:gridSpan w:val="4"/>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73F270B4"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9"/>
                <w:szCs w:val="29"/>
              </w:rPr>
              <w:t>以下岗位要求至少全日制本科及以上学历</w:t>
            </w:r>
          </w:p>
          <w:p w14:paraId="36DA9F7A"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9"/>
                <w:szCs w:val="29"/>
              </w:rPr>
              <w:t>（艺术、体育特长生除外）。</w:t>
            </w:r>
          </w:p>
        </w:tc>
      </w:tr>
      <w:tr w:rsidR="006837D3" w:rsidRPr="006837D3" w14:paraId="0B9863A6" w14:textId="77777777" w:rsidTr="006837D3">
        <w:trPr>
          <w:trHeight w:val="480"/>
          <w:jc w:val="center"/>
        </w:trPr>
        <w:tc>
          <w:tcPr>
            <w:tcW w:w="1455" w:type="dxa"/>
            <w:tcBorders>
              <w:top w:val="nil"/>
              <w:left w:val="single" w:sz="6" w:space="0" w:color="auto"/>
              <w:bottom w:val="single" w:sz="6" w:space="0" w:color="666666"/>
              <w:right w:val="single" w:sz="6" w:space="0" w:color="666666"/>
            </w:tcBorders>
            <w:shd w:val="clear" w:color="auto" w:fill="FFC000"/>
            <w:tcMar>
              <w:top w:w="75" w:type="dxa"/>
              <w:left w:w="75" w:type="dxa"/>
              <w:bottom w:w="75" w:type="dxa"/>
              <w:right w:w="75" w:type="dxa"/>
            </w:tcMar>
            <w:vAlign w:val="center"/>
            <w:hideMark/>
          </w:tcPr>
          <w:p w14:paraId="2FFF15FB"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b/>
                <w:bCs/>
                <w:color w:val="FFFFFF"/>
                <w:kern w:val="0"/>
                <w:sz w:val="29"/>
                <w:szCs w:val="29"/>
              </w:rPr>
              <w:t>条线</w:t>
            </w:r>
          </w:p>
        </w:tc>
        <w:tc>
          <w:tcPr>
            <w:tcW w:w="2010" w:type="dxa"/>
            <w:tcBorders>
              <w:top w:val="nil"/>
              <w:left w:val="nil"/>
              <w:bottom w:val="single" w:sz="6" w:space="0" w:color="666666"/>
              <w:right w:val="single" w:sz="6" w:space="0" w:color="666666"/>
            </w:tcBorders>
            <w:shd w:val="clear" w:color="auto" w:fill="FFC000"/>
            <w:tcMar>
              <w:top w:w="75" w:type="dxa"/>
              <w:left w:w="75" w:type="dxa"/>
              <w:bottom w:w="75" w:type="dxa"/>
              <w:right w:w="75" w:type="dxa"/>
            </w:tcMar>
            <w:vAlign w:val="center"/>
            <w:hideMark/>
          </w:tcPr>
          <w:p w14:paraId="67FB0058"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b/>
                <w:bCs/>
                <w:color w:val="FFFFFF"/>
                <w:kern w:val="0"/>
                <w:sz w:val="29"/>
                <w:szCs w:val="29"/>
              </w:rPr>
              <w:t>招聘岗位及需求</w:t>
            </w:r>
          </w:p>
        </w:tc>
        <w:tc>
          <w:tcPr>
            <w:tcW w:w="3075" w:type="dxa"/>
            <w:tcBorders>
              <w:top w:val="nil"/>
              <w:left w:val="nil"/>
              <w:bottom w:val="single" w:sz="6" w:space="0" w:color="666666"/>
              <w:right w:val="single" w:sz="6" w:space="0" w:color="666666"/>
            </w:tcBorders>
            <w:shd w:val="clear" w:color="auto" w:fill="FFC000"/>
            <w:tcMar>
              <w:top w:w="75" w:type="dxa"/>
              <w:left w:w="75" w:type="dxa"/>
              <w:bottom w:w="75" w:type="dxa"/>
              <w:right w:w="75" w:type="dxa"/>
            </w:tcMar>
            <w:vAlign w:val="center"/>
            <w:hideMark/>
          </w:tcPr>
          <w:p w14:paraId="234918B8"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b/>
                <w:bCs/>
                <w:color w:val="FFFFFF"/>
                <w:kern w:val="0"/>
                <w:sz w:val="29"/>
                <w:szCs w:val="29"/>
              </w:rPr>
              <w:t>岗位职责</w:t>
            </w:r>
          </w:p>
        </w:tc>
        <w:tc>
          <w:tcPr>
            <w:tcW w:w="3630" w:type="dxa"/>
            <w:tcBorders>
              <w:top w:val="nil"/>
              <w:left w:val="nil"/>
              <w:bottom w:val="single" w:sz="6" w:space="0" w:color="666666"/>
              <w:right w:val="single" w:sz="6" w:space="0" w:color="666666"/>
            </w:tcBorders>
            <w:shd w:val="clear" w:color="auto" w:fill="FFC000"/>
            <w:tcMar>
              <w:top w:w="75" w:type="dxa"/>
              <w:left w:w="75" w:type="dxa"/>
              <w:bottom w:w="75" w:type="dxa"/>
              <w:right w:w="75" w:type="dxa"/>
            </w:tcMar>
            <w:vAlign w:val="center"/>
            <w:hideMark/>
          </w:tcPr>
          <w:p w14:paraId="46462223"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b/>
                <w:bCs/>
                <w:color w:val="FFFFFF"/>
                <w:kern w:val="0"/>
                <w:sz w:val="29"/>
                <w:szCs w:val="29"/>
              </w:rPr>
              <w:t>任职要求</w:t>
            </w:r>
          </w:p>
        </w:tc>
      </w:tr>
      <w:tr w:rsidR="006837D3" w:rsidRPr="006837D3" w14:paraId="33795214" w14:textId="77777777" w:rsidTr="006837D3">
        <w:trPr>
          <w:trHeight w:val="480"/>
          <w:jc w:val="center"/>
        </w:trPr>
        <w:tc>
          <w:tcPr>
            <w:tcW w:w="1455" w:type="dxa"/>
            <w:tcBorders>
              <w:top w:val="nil"/>
              <w:left w:val="single" w:sz="6" w:space="0" w:color="auto"/>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70337CFE"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财富管理部</w:t>
            </w:r>
          </w:p>
        </w:tc>
        <w:tc>
          <w:tcPr>
            <w:tcW w:w="2010" w:type="dxa"/>
            <w:tcBorders>
              <w:top w:val="nil"/>
              <w:left w:val="single" w:sz="6" w:space="0" w:color="000000"/>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024F0421"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理财经理        （30人）</w:t>
            </w:r>
          </w:p>
        </w:tc>
        <w:tc>
          <w:tcPr>
            <w:tcW w:w="30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C5E102D" w14:textId="77777777" w:rsidR="006837D3" w:rsidRPr="006837D3" w:rsidRDefault="006837D3" w:rsidP="006837D3">
            <w:pPr>
              <w:widowControl/>
              <w:jc w:val="left"/>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主要负责财富客户的管户和提升，并为客户提供个人财富管理等金融服务。</w:t>
            </w:r>
          </w:p>
        </w:tc>
        <w:tc>
          <w:tcPr>
            <w:tcW w:w="363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F9F4BF1"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校招：全日制一本及以上学历</w:t>
            </w:r>
          </w:p>
          <w:p w14:paraId="0D3132DF"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社招：全日制本科及以上学历且两年及以上银行工作经历</w:t>
            </w:r>
          </w:p>
        </w:tc>
      </w:tr>
      <w:tr w:rsidR="006837D3" w:rsidRPr="006837D3" w14:paraId="0CE1C03A" w14:textId="77777777" w:rsidTr="006837D3">
        <w:trPr>
          <w:trHeight w:val="480"/>
          <w:jc w:val="center"/>
        </w:trPr>
        <w:tc>
          <w:tcPr>
            <w:tcW w:w="1455" w:type="dxa"/>
            <w:vMerge w:val="restart"/>
            <w:tcBorders>
              <w:top w:val="single" w:sz="6" w:space="0" w:color="auto"/>
              <w:left w:val="single" w:sz="6" w:space="0" w:color="auto"/>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504EA487"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个人银行部</w:t>
            </w:r>
          </w:p>
        </w:tc>
        <w:tc>
          <w:tcPr>
            <w:tcW w:w="201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740AB205"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信贷经理         （30人）</w:t>
            </w:r>
          </w:p>
        </w:tc>
        <w:tc>
          <w:tcPr>
            <w:tcW w:w="30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595C67FF"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根据部门工作安排，负责个人贷款业务的开拓与维护，为个人客户提供个人信贷和综合金融服务。</w:t>
            </w:r>
          </w:p>
        </w:tc>
        <w:tc>
          <w:tcPr>
            <w:tcW w:w="363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490E76FB"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校招：全日制本科及以上学历</w:t>
            </w:r>
          </w:p>
          <w:p w14:paraId="4AF750C0"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社招：全日制本科及以上学历无工作经验要求</w:t>
            </w:r>
          </w:p>
        </w:tc>
      </w:tr>
      <w:tr w:rsidR="006837D3" w:rsidRPr="006837D3" w14:paraId="15F98049" w14:textId="77777777" w:rsidTr="006837D3">
        <w:trPr>
          <w:trHeight w:val="480"/>
          <w:jc w:val="center"/>
        </w:trPr>
        <w:tc>
          <w:tcPr>
            <w:tcW w:w="0" w:type="auto"/>
            <w:vMerge/>
            <w:tcBorders>
              <w:top w:val="single" w:sz="6" w:space="0" w:color="auto"/>
              <w:left w:val="single" w:sz="6" w:space="0" w:color="auto"/>
              <w:bottom w:val="single" w:sz="6" w:space="0" w:color="666666"/>
              <w:right w:val="single" w:sz="6" w:space="0" w:color="666666"/>
            </w:tcBorders>
            <w:vAlign w:val="center"/>
            <w:hideMark/>
          </w:tcPr>
          <w:p w14:paraId="4B9828D1" w14:textId="77777777" w:rsidR="006837D3" w:rsidRPr="006837D3" w:rsidRDefault="006837D3" w:rsidP="006837D3">
            <w:pPr>
              <w:widowControl/>
              <w:jc w:val="left"/>
              <w:rPr>
                <w:rFonts w:ascii="微软雅黑" w:eastAsia="微软雅黑" w:hAnsi="微软雅黑" w:cs="宋体"/>
                <w:color w:val="333333"/>
                <w:kern w:val="0"/>
                <w:szCs w:val="21"/>
              </w:rPr>
            </w:pPr>
          </w:p>
        </w:tc>
        <w:tc>
          <w:tcPr>
            <w:tcW w:w="201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762B929"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市场经理        （10人）</w:t>
            </w:r>
          </w:p>
        </w:tc>
        <w:tc>
          <w:tcPr>
            <w:tcW w:w="30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11662E91"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负责易收</w:t>
            </w:r>
            <w:proofErr w:type="gramStart"/>
            <w:r w:rsidRPr="006837D3">
              <w:rPr>
                <w:rFonts w:ascii="宋体" w:eastAsia="宋体" w:hAnsi="宋体" w:cs="宋体" w:hint="eastAsia"/>
                <w:color w:val="000000"/>
                <w:kern w:val="0"/>
                <w:sz w:val="23"/>
                <w:szCs w:val="23"/>
              </w:rPr>
              <w:t>宝业务</w:t>
            </w:r>
            <w:proofErr w:type="gramEnd"/>
            <w:r w:rsidRPr="006837D3">
              <w:rPr>
                <w:rFonts w:ascii="宋体" w:eastAsia="宋体" w:hAnsi="宋体" w:cs="宋体" w:hint="eastAsia"/>
                <w:color w:val="000000"/>
                <w:kern w:val="0"/>
                <w:sz w:val="23"/>
                <w:szCs w:val="23"/>
              </w:rPr>
              <w:t>的外拓营销、商户初期维护等工作。</w:t>
            </w:r>
          </w:p>
        </w:tc>
        <w:tc>
          <w:tcPr>
            <w:tcW w:w="363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18152DE5"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校招：全日制本科及以上学历</w:t>
            </w:r>
          </w:p>
          <w:p w14:paraId="7F8E6D06"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社招：全日制本科及以上学历无工作经验要求</w:t>
            </w:r>
          </w:p>
        </w:tc>
      </w:tr>
      <w:tr w:rsidR="006837D3" w:rsidRPr="006837D3" w14:paraId="50EAD4FA" w14:textId="77777777" w:rsidTr="006837D3">
        <w:trPr>
          <w:trHeight w:val="480"/>
          <w:jc w:val="center"/>
        </w:trPr>
        <w:tc>
          <w:tcPr>
            <w:tcW w:w="1455" w:type="dxa"/>
            <w:tcBorders>
              <w:top w:val="nil"/>
              <w:left w:val="single" w:sz="6" w:space="0" w:color="auto"/>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1FBB22CC"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信用卡中心</w:t>
            </w:r>
          </w:p>
        </w:tc>
        <w:tc>
          <w:tcPr>
            <w:tcW w:w="201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6932C160"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营销类业务经理  （25人）</w:t>
            </w:r>
          </w:p>
        </w:tc>
        <w:tc>
          <w:tcPr>
            <w:tcW w:w="30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5B3174D6"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根据信用卡发展的需要和部门工作安排，负责拓展信用卡业务，引进基础客户。</w:t>
            </w:r>
          </w:p>
        </w:tc>
        <w:tc>
          <w:tcPr>
            <w:tcW w:w="363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135C2457"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校招：全日制本科及以上学历</w:t>
            </w:r>
          </w:p>
        </w:tc>
      </w:tr>
      <w:tr w:rsidR="006837D3" w:rsidRPr="006837D3" w14:paraId="38C28B54" w14:textId="77777777" w:rsidTr="006837D3">
        <w:trPr>
          <w:trHeight w:val="480"/>
          <w:jc w:val="center"/>
        </w:trPr>
        <w:tc>
          <w:tcPr>
            <w:tcW w:w="1455" w:type="dxa"/>
            <w:tcBorders>
              <w:top w:val="nil"/>
              <w:left w:val="single" w:sz="6" w:space="0" w:color="auto"/>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5BF95D93"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零售公司</w:t>
            </w:r>
          </w:p>
        </w:tc>
        <w:tc>
          <w:tcPr>
            <w:tcW w:w="201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0887B9AE"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营销类业务经理   （10人）</w:t>
            </w:r>
          </w:p>
        </w:tc>
        <w:tc>
          <w:tcPr>
            <w:tcW w:w="30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59EB038E"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负责零售公司客户的全面营销，授信业务受理及贷后管理，客户关系维护，金色池塘品牌推广等工作。</w:t>
            </w:r>
          </w:p>
        </w:tc>
        <w:tc>
          <w:tcPr>
            <w:tcW w:w="363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7F43308"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校招：全日制本科及以上学历</w:t>
            </w:r>
          </w:p>
          <w:p w14:paraId="5E568894"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社招：全日制本科及以上学历无工作经验要求</w:t>
            </w:r>
          </w:p>
        </w:tc>
      </w:tr>
      <w:tr w:rsidR="006837D3" w:rsidRPr="006837D3" w14:paraId="15029789" w14:textId="77777777" w:rsidTr="006837D3">
        <w:trPr>
          <w:trHeight w:val="480"/>
          <w:jc w:val="center"/>
        </w:trPr>
        <w:tc>
          <w:tcPr>
            <w:tcW w:w="1455" w:type="dxa"/>
            <w:vMerge w:val="restart"/>
            <w:tcBorders>
              <w:top w:val="nil"/>
              <w:left w:val="single" w:sz="6" w:space="0" w:color="auto"/>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1A67EF22"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lastRenderedPageBreak/>
              <w:t>运营部</w:t>
            </w:r>
          </w:p>
        </w:tc>
        <w:tc>
          <w:tcPr>
            <w:tcW w:w="201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04DA81F"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财富经理         （12人）</w:t>
            </w:r>
          </w:p>
        </w:tc>
        <w:tc>
          <w:tcPr>
            <w:tcW w:w="30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5E376CA6"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在岗位权限内受理现金存取、存贷款、支付结算等各项业务，做好客户服务。</w:t>
            </w:r>
          </w:p>
        </w:tc>
        <w:tc>
          <w:tcPr>
            <w:tcW w:w="363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0F500FC6"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校招：全日制本科及以上学历</w:t>
            </w:r>
          </w:p>
          <w:p w14:paraId="0D79CEE3"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社招：全日制本科及以上学历且两年及以上银行工作经历</w:t>
            </w:r>
          </w:p>
        </w:tc>
      </w:tr>
      <w:tr w:rsidR="006837D3" w:rsidRPr="006837D3" w14:paraId="0EE5CD25" w14:textId="77777777" w:rsidTr="006837D3">
        <w:trPr>
          <w:trHeight w:val="480"/>
          <w:jc w:val="center"/>
        </w:trPr>
        <w:tc>
          <w:tcPr>
            <w:tcW w:w="0" w:type="auto"/>
            <w:vMerge/>
            <w:tcBorders>
              <w:top w:val="nil"/>
              <w:left w:val="single" w:sz="6" w:space="0" w:color="auto"/>
              <w:bottom w:val="single" w:sz="6" w:space="0" w:color="666666"/>
              <w:right w:val="single" w:sz="6" w:space="0" w:color="666666"/>
            </w:tcBorders>
            <w:vAlign w:val="center"/>
            <w:hideMark/>
          </w:tcPr>
          <w:p w14:paraId="1F7C17AC" w14:textId="77777777" w:rsidR="006837D3" w:rsidRPr="006837D3" w:rsidRDefault="006837D3" w:rsidP="006837D3">
            <w:pPr>
              <w:widowControl/>
              <w:jc w:val="left"/>
              <w:rPr>
                <w:rFonts w:ascii="微软雅黑" w:eastAsia="微软雅黑" w:hAnsi="微软雅黑" w:cs="宋体"/>
                <w:color w:val="333333"/>
                <w:kern w:val="0"/>
                <w:szCs w:val="21"/>
              </w:rPr>
            </w:pPr>
          </w:p>
        </w:tc>
        <w:tc>
          <w:tcPr>
            <w:tcW w:w="201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76A4DE19"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运营培训生       （5人）</w:t>
            </w:r>
          </w:p>
        </w:tc>
        <w:tc>
          <w:tcPr>
            <w:tcW w:w="30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DE96343"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指以分行为单位，通过校园招聘方式选拔的优秀毕业生，经过我行系统培训之后在分支行运营条线从事运营相关工作，旨在为我</w:t>
            </w:r>
            <w:proofErr w:type="gramStart"/>
            <w:r w:rsidRPr="006837D3">
              <w:rPr>
                <w:rFonts w:ascii="宋体" w:eastAsia="宋体" w:hAnsi="宋体" w:cs="宋体" w:hint="eastAsia"/>
                <w:color w:val="000000"/>
                <w:kern w:val="0"/>
                <w:sz w:val="23"/>
                <w:szCs w:val="23"/>
              </w:rPr>
              <w:t>行培养</w:t>
            </w:r>
            <w:proofErr w:type="gramEnd"/>
            <w:r w:rsidRPr="006837D3">
              <w:rPr>
                <w:rFonts w:ascii="宋体" w:eastAsia="宋体" w:hAnsi="宋体" w:cs="宋体" w:hint="eastAsia"/>
                <w:color w:val="000000"/>
                <w:kern w:val="0"/>
                <w:sz w:val="23"/>
                <w:szCs w:val="23"/>
              </w:rPr>
              <w:t>运营管理专业人才。</w:t>
            </w:r>
          </w:p>
        </w:tc>
        <w:tc>
          <w:tcPr>
            <w:tcW w:w="363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6D91D6AE"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校招：全日制一本及以上学历</w:t>
            </w:r>
          </w:p>
        </w:tc>
      </w:tr>
      <w:tr w:rsidR="006837D3" w:rsidRPr="006837D3" w14:paraId="1C745515" w14:textId="77777777" w:rsidTr="006837D3">
        <w:trPr>
          <w:trHeight w:val="480"/>
          <w:jc w:val="center"/>
        </w:trPr>
        <w:tc>
          <w:tcPr>
            <w:tcW w:w="1455" w:type="dxa"/>
            <w:tcBorders>
              <w:top w:val="nil"/>
              <w:left w:val="single" w:sz="6" w:space="0" w:color="auto"/>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0FBC8B4"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办公室</w:t>
            </w:r>
          </w:p>
        </w:tc>
        <w:tc>
          <w:tcPr>
            <w:tcW w:w="201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764F6712"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分行培训生       （15人）</w:t>
            </w:r>
          </w:p>
        </w:tc>
        <w:tc>
          <w:tcPr>
            <w:tcW w:w="30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5F321AE4"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指我行通过校园招聘方式选拔的优秀毕业生，经过我行系统培训后在分支行业务条线从事营销管理工作。旨在了解我</w:t>
            </w:r>
            <w:proofErr w:type="gramStart"/>
            <w:r w:rsidRPr="006837D3">
              <w:rPr>
                <w:rFonts w:ascii="宋体" w:eastAsia="宋体" w:hAnsi="宋体" w:cs="宋体" w:hint="eastAsia"/>
                <w:color w:val="000000"/>
                <w:kern w:val="0"/>
                <w:sz w:val="23"/>
                <w:szCs w:val="23"/>
              </w:rPr>
              <w:t>行产品</w:t>
            </w:r>
            <w:proofErr w:type="gramEnd"/>
            <w:r w:rsidRPr="006837D3">
              <w:rPr>
                <w:rFonts w:ascii="宋体" w:eastAsia="宋体" w:hAnsi="宋体" w:cs="宋体" w:hint="eastAsia"/>
                <w:color w:val="000000"/>
                <w:kern w:val="0"/>
                <w:sz w:val="23"/>
                <w:szCs w:val="23"/>
              </w:rPr>
              <w:t>为客户提供全方位、高品质的金融服务。</w:t>
            </w:r>
          </w:p>
        </w:tc>
        <w:tc>
          <w:tcPr>
            <w:tcW w:w="363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203E98B0"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校招：全日制一本及以上学历</w:t>
            </w:r>
          </w:p>
        </w:tc>
      </w:tr>
      <w:tr w:rsidR="006837D3" w:rsidRPr="006837D3" w14:paraId="43FE34F0" w14:textId="77777777" w:rsidTr="006837D3">
        <w:trPr>
          <w:trHeight w:val="480"/>
          <w:jc w:val="center"/>
        </w:trPr>
        <w:tc>
          <w:tcPr>
            <w:tcW w:w="1455" w:type="dxa"/>
            <w:tcBorders>
              <w:top w:val="nil"/>
              <w:left w:val="single" w:sz="6" w:space="0" w:color="auto"/>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35F0C27F" w14:textId="77777777" w:rsidR="006837D3" w:rsidRPr="006837D3" w:rsidRDefault="006837D3" w:rsidP="006837D3">
            <w:pPr>
              <w:widowControl/>
              <w:jc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科技部</w:t>
            </w:r>
          </w:p>
        </w:tc>
        <w:tc>
          <w:tcPr>
            <w:tcW w:w="201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706260FE"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科技部定向生     （3人）</w:t>
            </w:r>
          </w:p>
        </w:tc>
        <w:tc>
          <w:tcPr>
            <w:tcW w:w="3075"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092FEED5"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是指分行通过校园招聘方式选拔的计算机相关专业优秀毕业生，为培养金融与科技复合型人才，主要负责分行信息系统建设和各类业务系统的开发与管理工作。</w:t>
            </w:r>
          </w:p>
        </w:tc>
        <w:tc>
          <w:tcPr>
            <w:tcW w:w="3630" w:type="dxa"/>
            <w:tcBorders>
              <w:top w:val="nil"/>
              <w:left w:val="nil"/>
              <w:bottom w:val="single" w:sz="6" w:space="0" w:color="666666"/>
              <w:right w:val="single" w:sz="6" w:space="0" w:color="666666"/>
            </w:tcBorders>
            <w:shd w:val="clear" w:color="auto" w:fill="auto"/>
            <w:tcMar>
              <w:top w:w="75" w:type="dxa"/>
              <w:left w:w="75" w:type="dxa"/>
              <w:bottom w:w="75" w:type="dxa"/>
              <w:right w:w="75" w:type="dxa"/>
            </w:tcMar>
            <w:vAlign w:val="center"/>
            <w:hideMark/>
          </w:tcPr>
          <w:p w14:paraId="0EEA0CEA" w14:textId="77777777" w:rsidR="006837D3" w:rsidRPr="006837D3" w:rsidRDefault="006837D3" w:rsidP="006837D3">
            <w:pPr>
              <w:widowControl/>
              <w:jc w:val="center"/>
              <w:textAlignment w:val="center"/>
              <w:rPr>
                <w:rFonts w:ascii="微软雅黑" w:eastAsia="微软雅黑" w:hAnsi="微软雅黑" w:cs="宋体" w:hint="eastAsia"/>
                <w:color w:val="333333"/>
                <w:kern w:val="0"/>
                <w:szCs w:val="21"/>
              </w:rPr>
            </w:pPr>
            <w:r w:rsidRPr="006837D3">
              <w:rPr>
                <w:rFonts w:ascii="宋体" w:eastAsia="宋体" w:hAnsi="宋体" w:cs="宋体" w:hint="eastAsia"/>
                <w:color w:val="000000"/>
                <w:kern w:val="0"/>
                <w:sz w:val="23"/>
                <w:szCs w:val="23"/>
              </w:rPr>
              <w:t>校招：全日制一本及以上学历，计算机相关专业</w:t>
            </w:r>
          </w:p>
        </w:tc>
      </w:tr>
    </w:tbl>
    <w:p w14:paraId="6D31EE31" w14:textId="77777777" w:rsidR="006837D3" w:rsidRPr="006837D3" w:rsidRDefault="006837D3" w:rsidP="006837D3">
      <w:pPr>
        <w:widowControl/>
        <w:spacing w:line="450" w:lineRule="atLeast"/>
        <w:jc w:val="left"/>
        <w:rPr>
          <w:rFonts w:ascii="微软雅黑" w:eastAsia="微软雅黑" w:hAnsi="微软雅黑"/>
          <w:color w:val="333333"/>
          <w:szCs w:val="21"/>
        </w:rPr>
      </w:pPr>
    </w:p>
    <w:p w14:paraId="1CBC241E" w14:textId="77777777" w:rsidR="006837D3" w:rsidRDefault="006837D3" w:rsidP="006837D3">
      <w:pPr>
        <w:widowControl/>
        <w:spacing w:line="450" w:lineRule="atLeast"/>
        <w:jc w:val="left"/>
        <w:rPr>
          <w:rFonts w:ascii="微软雅黑" w:eastAsia="微软雅黑" w:hAnsi="微软雅黑"/>
          <w:color w:val="333333"/>
          <w:szCs w:val="21"/>
        </w:rPr>
      </w:pPr>
    </w:p>
    <w:p w14:paraId="50EA38D9" w14:textId="77777777" w:rsidR="006837D3" w:rsidRDefault="006837D3" w:rsidP="006837D3">
      <w:pPr>
        <w:widowControl/>
        <w:spacing w:line="450" w:lineRule="atLeast"/>
        <w:jc w:val="left"/>
        <w:rPr>
          <w:rFonts w:ascii="微软雅黑" w:eastAsia="微软雅黑" w:hAnsi="微软雅黑"/>
          <w:color w:val="333333"/>
          <w:szCs w:val="21"/>
        </w:rPr>
      </w:pPr>
    </w:p>
    <w:p w14:paraId="696F31EB" w14:textId="78C24BFE" w:rsidR="006837D3" w:rsidRDefault="006837D3" w:rsidP="006837D3">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职位(1): 分行培训生    </w:t>
      </w:r>
      <w:hyperlink r:id="rId4" w:history="1">
        <w:r>
          <w:rPr>
            <w:rStyle w:val="a3"/>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316"/>
      </w:tblGrid>
      <w:tr w:rsidR="006837D3" w14:paraId="1E09FAB3" w14:textId="77777777" w:rsidTr="006837D3">
        <w:trPr>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9DAF80F"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06B42AD"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DE9978C"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567D89D"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21-50人(36)</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BEDB129"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8B25F96"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浙江省 丽水市</w:t>
            </w:r>
          </w:p>
        </w:tc>
      </w:tr>
      <w:tr w:rsidR="006837D3" w14:paraId="0D39BD75" w14:textId="77777777" w:rsidTr="006837D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FE36C81"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2C69C01" w14:textId="77777777" w:rsidR="006837D3" w:rsidRDefault="006837D3">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85BB80B" w14:textId="77777777" w:rsidR="006837D3" w:rsidRDefault="006837D3">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1B04421"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6000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232806D"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675B8A8"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6837D3" w14:paraId="35461399" w14:textId="77777777" w:rsidTr="006837D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B25DC5C"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学历</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683B1BA"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6837D3" w14:paraId="7CD5F13A" w14:textId="77777777" w:rsidTr="006837D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C6AA521"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24DC6F2" w14:textId="77777777" w:rsidR="006837D3" w:rsidRDefault="006837D3">
            <w:pPr>
              <w:rPr>
                <w:rFonts w:ascii="微软雅黑" w:eastAsia="微软雅黑" w:hAnsi="微软雅黑" w:hint="eastAsia"/>
                <w:color w:val="333333"/>
                <w:szCs w:val="21"/>
              </w:rPr>
            </w:pPr>
            <w:r>
              <w:rPr>
                <w:rFonts w:ascii="微软雅黑" w:eastAsia="微软雅黑" w:hAnsi="微软雅黑" w:hint="eastAsia"/>
                <w:color w:val="333333"/>
                <w:szCs w:val="21"/>
              </w:rPr>
              <w:t>【本科生】给排水科学与工程    【本科生】日语    【本科生】阿拉伯语    【本科生】历史学    【本科生】广告学    【本科生】新闻学    【本科生】汉语言文学    【本科生】编辑出版学    【本科生】物联网工程    【本科生】电子信息工程    【本科生】网络工程    【本科生】通信工程    【本科生】公共事业管理    【本科生】土地资源管理    【本科生】文化产业管理    【本科生】社会工作    【本科生】行政管理    【本科生】电子商务    【本科生】商务英语    【本科生】法语    【本科生】英语    【本科生】人力资源管理    【本科生】国际商务    【本科生】工商管理    【本科生】市场营销    【本科生】人文地理与城乡规划    【本科生】旅游管理    【本科生】酒店管理    【本科生】法学    【本科生】知识产权    【本科生】物流管理（智能物流）    【本科生】海洋技术    【本科生】环境工程    【本科生】环境科学    【本科生】视觉传达设计    【本科生】信息安全    【本科生】计算机科学与技术    【本科生】软件工程    【本科生】会计学    【本科生】审计学    【本科生】财务管理    【本科生】投资学    【本科生】金融学    【本科生】金融工程    【本科生】应用化学    【本科生】生物工程    【本科生】食品科学与工程    【本科生】食品质量与安全    【本科生】哲学    【本科生】信息管理与信息系统    【本科生】工程管理    【本科生】物流管理    【本科生】国际经济与贸易    【本科生】经济学    【本科生】资源与环境经济学    【本科生】信息与计算科学    【本科生】应用统计学    【本科生】数学与应用数学    【本科生】经济统计学    【本科生】产品设计    【本科生】动画    【本科生】环境设计    【本科生】美术学   </w:t>
            </w:r>
          </w:p>
        </w:tc>
      </w:tr>
    </w:tbl>
    <w:p w14:paraId="533914C5" w14:textId="77777777" w:rsidR="00100383" w:rsidRPr="006837D3" w:rsidRDefault="00100383" w:rsidP="006837D3"/>
    <w:sectPr w:rsidR="00100383" w:rsidRPr="006837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B3"/>
    <w:rsid w:val="00100383"/>
    <w:rsid w:val="00386A6F"/>
    <w:rsid w:val="003F23B3"/>
    <w:rsid w:val="0053565F"/>
    <w:rsid w:val="006837D3"/>
    <w:rsid w:val="00C762BA"/>
    <w:rsid w:val="00D0002B"/>
    <w:rsid w:val="00E61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C8B2"/>
  <w15:chartTrackingRefBased/>
  <w15:docId w15:val="{4848531D-3480-4D4E-A2AE-1081375A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002B"/>
    <w:rPr>
      <w:color w:val="0000FF"/>
      <w:u w:val="single"/>
    </w:rPr>
  </w:style>
  <w:style w:type="paragraph" w:styleId="a4">
    <w:name w:val="Normal (Web)"/>
    <w:basedOn w:val="a"/>
    <w:uiPriority w:val="99"/>
    <w:unhideWhenUsed/>
    <w:rsid w:val="00D0002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D000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68386">
      <w:bodyDiv w:val="1"/>
      <w:marLeft w:val="0"/>
      <w:marRight w:val="0"/>
      <w:marTop w:val="0"/>
      <w:marBottom w:val="0"/>
      <w:divBdr>
        <w:top w:val="none" w:sz="0" w:space="0" w:color="auto"/>
        <w:left w:val="none" w:sz="0" w:space="0" w:color="auto"/>
        <w:bottom w:val="none" w:sz="0" w:space="0" w:color="auto"/>
        <w:right w:val="none" w:sz="0" w:space="0" w:color="auto"/>
      </w:divBdr>
    </w:div>
    <w:div w:id="447892963">
      <w:bodyDiv w:val="1"/>
      <w:marLeft w:val="0"/>
      <w:marRight w:val="0"/>
      <w:marTop w:val="0"/>
      <w:marBottom w:val="0"/>
      <w:divBdr>
        <w:top w:val="none" w:sz="0" w:space="0" w:color="auto"/>
        <w:left w:val="none" w:sz="0" w:space="0" w:color="auto"/>
        <w:bottom w:val="none" w:sz="0" w:space="0" w:color="auto"/>
        <w:right w:val="none" w:sz="0" w:space="0" w:color="auto"/>
      </w:divBdr>
      <w:divsChild>
        <w:div w:id="1232886906">
          <w:marLeft w:val="0"/>
          <w:marRight w:val="0"/>
          <w:marTop w:val="0"/>
          <w:marBottom w:val="0"/>
          <w:divBdr>
            <w:top w:val="none" w:sz="0" w:space="0" w:color="auto"/>
            <w:left w:val="none" w:sz="0" w:space="0" w:color="auto"/>
            <w:bottom w:val="none" w:sz="0" w:space="0" w:color="auto"/>
            <w:right w:val="none" w:sz="0" w:space="0" w:color="auto"/>
          </w:divBdr>
          <w:divsChild>
            <w:div w:id="755520799">
              <w:marLeft w:val="0"/>
              <w:marRight w:val="0"/>
              <w:marTop w:val="0"/>
              <w:marBottom w:val="0"/>
              <w:divBdr>
                <w:top w:val="none" w:sz="0" w:space="0" w:color="auto"/>
                <w:left w:val="none" w:sz="0" w:space="0" w:color="auto"/>
                <w:bottom w:val="none" w:sz="0" w:space="0" w:color="auto"/>
                <w:right w:val="none" w:sz="0" w:space="0" w:color="auto"/>
              </w:divBdr>
            </w:div>
          </w:divsChild>
        </w:div>
        <w:div w:id="1349988785">
          <w:marLeft w:val="0"/>
          <w:marRight w:val="0"/>
          <w:marTop w:val="0"/>
          <w:marBottom w:val="0"/>
          <w:divBdr>
            <w:top w:val="none" w:sz="0" w:space="0" w:color="auto"/>
            <w:left w:val="none" w:sz="0" w:space="0" w:color="auto"/>
            <w:bottom w:val="none" w:sz="0" w:space="0" w:color="auto"/>
            <w:right w:val="none" w:sz="0" w:space="0" w:color="auto"/>
          </w:divBdr>
          <w:divsChild>
            <w:div w:id="1272930886">
              <w:marLeft w:val="0"/>
              <w:marRight w:val="0"/>
              <w:marTop w:val="0"/>
              <w:marBottom w:val="0"/>
              <w:divBdr>
                <w:top w:val="none" w:sz="0" w:space="0" w:color="auto"/>
                <w:left w:val="none" w:sz="0" w:space="0" w:color="auto"/>
                <w:bottom w:val="none" w:sz="0" w:space="0" w:color="auto"/>
                <w:right w:val="none" w:sz="0" w:space="0" w:color="auto"/>
              </w:divBdr>
            </w:div>
          </w:divsChild>
        </w:div>
        <w:div w:id="1530484996">
          <w:marLeft w:val="0"/>
          <w:marRight w:val="0"/>
          <w:marTop w:val="0"/>
          <w:marBottom w:val="0"/>
          <w:divBdr>
            <w:top w:val="none" w:sz="0" w:space="0" w:color="auto"/>
            <w:left w:val="none" w:sz="0" w:space="0" w:color="auto"/>
            <w:bottom w:val="none" w:sz="0" w:space="0" w:color="auto"/>
            <w:right w:val="none" w:sz="0" w:space="0" w:color="auto"/>
          </w:divBdr>
          <w:divsChild>
            <w:div w:id="14875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2640">
      <w:bodyDiv w:val="1"/>
      <w:marLeft w:val="0"/>
      <w:marRight w:val="0"/>
      <w:marTop w:val="0"/>
      <w:marBottom w:val="0"/>
      <w:divBdr>
        <w:top w:val="none" w:sz="0" w:space="0" w:color="auto"/>
        <w:left w:val="none" w:sz="0" w:space="0" w:color="auto"/>
        <w:bottom w:val="none" w:sz="0" w:space="0" w:color="auto"/>
        <w:right w:val="none" w:sz="0" w:space="0" w:color="auto"/>
      </w:divBdr>
    </w:div>
    <w:div w:id="1336617054">
      <w:bodyDiv w:val="1"/>
      <w:marLeft w:val="0"/>
      <w:marRight w:val="0"/>
      <w:marTop w:val="0"/>
      <w:marBottom w:val="0"/>
      <w:divBdr>
        <w:top w:val="none" w:sz="0" w:space="0" w:color="auto"/>
        <w:left w:val="none" w:sz="0" w:space="0" w:color="auto"/>
        <w:bottom w:val="none" w:sz="0" w:space="0" w:color="auto"/>
        <w:right w:val="none" w:sz="0" w:space="0" w:color="auto"/>
      </w:divBdr>
      <w:divsChild>
        <w:div w:id="2068532364">
          <w:marLeft w:val="0"/>
          <w:marRight w:val="0"/>
          <w:marTop w:val="0"/>
          <w:marBottom w:val="0"/>
          <w:divBdr>
            <w:top w:val="none" w:sz="0" w:space="0" w:color="auto"/>
            <w:left w:val="none" w:sz="0" w:space="0" w:color="auto"/>
            <w:bottom w:val="none" w:sz="0" w:space="0" w:color="auto"/>
            <w:right w:val="none" w:sz="0" w:space="0" w:color="auto"/>
          </w:divBdr>
        </w:div>
      </w:divsChild>
    </w:div>
    <w:div w:id="1532454718">
      <w:bodyDiv w:val="1"/>
      <w:marLeft w:val="0"/>
      <w:marRight w:val="0"/>
      <w:marTop w:val="0"/>
      <w:marBottom w:val="0"/>
      <w:divBdr>
        <w:top w:val="none" w:sz="0" w:space="0" w:color="auto"/>
        <w:left w:val="none" w:sz="0" w:space="0" w:color="auto"/>
        <w:bottom w:val="none" w:sz="0" w:space="0" w:color="auto"/>
        <w:right w:val="none" w:sz="0" w:space="0" w:color="auto"/>
      </w:divBdr>
    </w:div>
    <w:div w:id="1655139260">
      <w:bodyDiv w:val="1"/>
      <w:marLeft w:val="0"/>
      <w:marRight w:val="0"/>
      <w:marTop w:val="0"/>
      <w:marBottom w:val="0"/>
      <w:divBdr>
        <w:top w:val="none" w:sz="0" w:space="0" w:color="auto"/>
        <w:left w:val="none" w:sz="0" w:space="0" w:color="auto"/>
        <w:bottom w:val="none" w:sz="0" w:space="0" w:color="auto"/>
        <w:right w:val="none" w:sz="0" w:space="0" w:color="auto"/>
      </w:divBdr>
      <w:divsChild>
        <w:div w:id="1334339621">
          <w:marLeft w:val="0"/>
          <w:marRight w:val="0"/>
          <w:marTop w:val="0"/>
          <w:marBottom w:val="0"/>
          <w:divBdr>
            <w:top w:val="none" w:sz="0" w:space="0" w:color="auto"/>
            <w:left w:val="none" w:sz="0" w:space="0" w:color="auto"/>
            <w:bottom w:val="none" w:sz="0" w:space="0" w:color="auto"/>
            <w:right w:val="none" w:sz="0" w:space="0" w:color="auto"/>
          </w:divBdr>
          <w:divsChild>
            <w:div w:id="215897356">
              <w:marLeft w:val="0"/>
              <w:marRight w:val="0"/>
              <w:marTop w:val="0"/>
              <w:marBottom w:val="0"/>
              <w:divBdr>
                <w:top w:val="none" w:sz="0" w:space="0" w:color="auto"/>
                <w:left w:val="none" w:sz="0" w:space="0" w:color="auto"/>
                <w:bottom w:val="none" w:sz="0" w:space="0" w:color="auto"/>
                <w:right w:val="none" w:sz="0" w:space="0" w:color="auto"/>
              </w:divBdr>
            </w:div>
          </w:divsChild>
        </w:div>
        <w:div w:id="1969119432">
          <w:marLeft w:val="0"/>
          <w:marRight w:val="0"/>
          <w:marTop w:val="0"/>
          <w:marBottom w:val="0"/>
          <w:divBdr>
            <w:top w:val="none" w:sz="0" w:space="0" w:color="auto"/>
            <w:left w:val="none" w:sz="0" w:space="0" w:color="auto"/>
            <w:bottom w:val="none" w:sz="0" w:space="0" w:color="auto"/>
            <w:right w:val="none" w:sz="0" w:space="0" w:color="auto"/>
          </w:divBdr>
          <w:divsChild>
            <w:div w:id="41640747">
              <w:marLeft w:val="0"/>
              <w:marRight w:val="0"/>
              <w:marTop w:val="0"/>
              <w:marBottom w:val="0"/>
              <w:divBdr>
                <w:top w:val="none" w:sz="0" w:space="0" w:color="auto"/>
                <w:left w:val="none" w:sz="0" w:space="0" w:color="auto"/>
                <w:bottom w:val="none" w:sz="0" w:space="0" w:color="auto"/>
                <w:right w:val="none" w:sz="0" w:space="0" w:color="auto"/>
              </w:divBdr>
            </w:div>
          </w:divsChild>
        </w:div>
        <w:div w:id="1535190197">
          <w:marLeft w:val="0"/>
          <w:marRight w:val="0"/>
          <w:marTop w:val="0"/>
          <w:marBottom w:val="0"/>
          <w:divBdr>
            <w:top w:val="none" w:sz="0" w:space="0" w:color="auto"/>
            <w:left w:val="none" w:sz="0" w:space="0" w:color="auto"/>
            <w:bottom w:val="none" w:sz="0" w:space="0" w:color="auto"/>
            <w:right w:val="none" w:sz="0" w:space="0" w:color="auto"/>
          </w:divBdr>
          <w:divsChild>
            <w:div w:id="2003779179">
              <w:marLeft w:val="0"/>
              <w:marRight w:val="0"/>
              <w:marTop w:val="0"/>
              <w:marBottom w:val="0"/>
              <w:divBdr>
                <w:top w:val="none" w:sz="0" w:space="0" w:color="auto"/>
                <w:left w:val="none" w:sz="0" w:space="0" w:color="auto"/>
                <w:bottom w:val="none" w:sz="0" w:space="0" w:color="auto"/>
                <w:right w:val="none" w:sz="0" w:space="0" w:color="auto"/>
              </w:divBdr>
            </w:div>
          </w:divsChild>
        </w:div>
        <w:div w:id="1994751951">
          <w:marLeft w:val="0"/>
          <w:marRight w:val="0"/>
          <w:marTop w:val="0"/>
          <w:marBottom w:val="0"/>
          <w:divBdr>
            <w:top w:val="none" w:sz="0" w:space="0" w:color="auto"/>
            <w:left w:val="none" w:sz="0" w:space="0" w:color="auto"/>
            <w:bottom w:val="none" w:sz="0" w:space="0" w:color="auto"/>
            <w:right w:val="none" w:sz="0" w:space="0" w:color="auto"/>
          </w:divBdr>
          <w:divsChild>
            <w:div w:id="12985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320</Words>
  <Characters>1825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4</cp:revision>
  <dcterms:created xsi:type="dcterms:W3CDTF">2020-03-11T14:16:00Z</dcterms:created>
  <dcterms:modified xsi:type="dcterms:W3CDTF">2020-03-11T14:28:00Z</dcterms:modified>
</cp:coreProperties>
</file>