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rPr>
      </w:pPr>
      <w:bookmarkStart w:id="0" w:name="_GoBack"/>
      <w:r>
        <w:rPr>
          <w:rFonts w:hint="eastAsia"/>
        </w:rPr>
        <w:t>邮惠万家银行2021年校园招聘</w:t>
      </w:r>
    </w:p>
    <w:bookmarkEnd w:id="0"/>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Theme="minorEastAsia"/>
          <w:lang w:val="en-US" w:eastAsia="zh-CN"/>
        </w:rPr>
      </w:pPr>
      <w:r>
        <w:rPr>
          <w:rFonts w:hint="eastAsia"/>
          <w:lang w:val="en-US" w:eastAsia="zh-CN"/>
        </w:rPr>
        <w:t>国有企业  2021-02-28</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一、公司介绍</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b/>
          <w:bCs/>
        </w:rPr>
        <w:t>公司简介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邮政储蓄银行于2007年3月20日正式挂牌成立，是在改革邮政储蓄管理体制的基础上组建的商业银行。中国邮政储蓄银行承继原国家邮政局、中国邮政集团公司经营的邮政金融业务及因此而形成的资产和负债，并将继续从事原经营范围和业务许可文件批准、核准的业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2012年2月27日，中国邮政储蓄银行发布公告称，经国务院同意，中国邮政储蓄银行有限责任公司于2012年1月21日依法整体变更为中国邮政储蓄银行股份有限公司。依法承继原中国邮政储蓄银行有限责任公司全部资产、负债、机构、业务和人员，依法承担和履行原中国邮政储蓄银行有限责任公司在有关具有法律效力的合同或协议中的权利、义务，以及相应的债权债务关系和法律责任。中国邮政储蓄银行有限责任公司已有的营业机构、商标、互联网域名和咨询服务电话等保持不变，由股份公司继续使用，各项业务照常进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在各级政府、金融监管部门以及社会各界的关心和支持下，中国邮政储蓄银行坚持普惠金融理念，自觉承担“普之城乡，惠之于民”的社会责任，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走出了一条服务“三农”、服务中小企业、服务社区的特色发展之路。目前，中国邮政储蓄银行已成为全国网点规模最大、覆盖面最广、服务客户数量最多的商业银行。截至2015年6月末，邮储银行拥有营业网点超过4万个，打造了包括网上银行、手机银行、电话银行、电视银行、微博银行、微信银行和易信银行在内的电子金融服务网络，服务触角遍及广袤城乡，服务客户近4.9亿人；累计发放小微企业贷款超过2.3万亿元，帮助约1200万户小微企业解决了融资难题；资产总额超过6.5万亿元，资本回报率、利润增长率、不良贷款率、拨备覆盖率和经济利润率等关键指标达到银行同业优秀或良好水平；评级机构对邮储银行的主体信用评级和债券信用评级均为“AAA”。在英国《银行家》杂志“2015年全球银行1000强排名”评选中，邮储银行按总资产位居第23位、按一级资本位居第54位。中国邮政储蓄银行将继续依托网络优势，按照公司治理架构和商业银行管理要求，不断丰富业务品种，不断完善服务渠道，不断提升服务能力，为广大客户提供更全面、更便捷的金融服务，打造成为一家资本充足、内控严密、营运安全、品牌卓越、竞争力强的大型零售商业银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Theme="minorEastAsia"/>
          <w:lang w:eastAsia="zh-CN"/>
        </w:rPr>
      </w:pPr>
      <w:r>
        <w:rPr>
          <w:rFonts w:hint="eastAsia"/>
        </w:rPr>
        <w:t>中邮邮惠万家银行有限责任公司(筹)是中国邮政储蓄银行股份有限公司获监管批准筹建的直销银行子公司。注册资本拟为人民币50亿元，注册地拟为上海市，邮储银行持股比例100%。</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邮惠万家银行是国内首家国有大行直销银行，旨在探索线上线下协同发展的创新商业模式，基于科技的手段、普惠的理念、市场的运营，落实国家乡村振兴战略，践行“服务‘三农’、助力小微、普惠大众”的发展使命，打造金融服务乡村振兴、科技助力美好生活的创新联接平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现诚挚邀请广大优秀高校毕业生加入邮惠万家银行，我们将为员工提供广阔的职业发展空间和具备市场竞争力的薪酬福利待遇，共同铸造数字普惠金融的美好未来。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二、招聘岗位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具体招聘岗位和相关要求详见职位发布页面。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三、应聘条件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(一)基本要求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1.具有国家承认的硕士(含)以上学历及相应学位，海外院校留学归国人员所获学历(学位)应当取得国家教育部的学历(学位)认证。具体要求详见各岗位任职资格。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2.遵纪守法，诚实守信，具有良好的个人品质和职业道德，有强烈的事业心和责任感，无不良从业记录。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3.身体健康，且满足岗位工作需要。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4.原则上应聘人员应具有相关岗位工作经历，具体要求详见各岗位任职资格。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5.符合我行亲属回避的有关规定。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(二)具体要求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具体招聘岗位名称、岗位职责、任职资格要求、工作地点等信息见职位发布页面。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四、招聘程序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按照发布公告、网上报名、简历筛选与资格审查、笔试、面试、体检、录用等程序进行。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报名时间为2020年12月26日-2021年2月28日。请应聘者注册并登录招聘网申系统(http://yhwj2021.zhaopin.com/)，在线填写个人简历，完成职位申请。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五、应聘须知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(一)本次招聘统一采取网上报名方式。每位校园招聘应聘者最多可申请2个职位(重复投递职位视为无效)。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(二)我行承诺对应聘者资料给予严格保密，并仅用于招聘工作使用。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(三)应聘者须对个人填报信息的真实性、完整性负责，如与事实不符，我行有权取消录用资格，解除相关协议约定。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(四)我行有权根据报名情况，取消或终止个别岗位的招聘工作，并在法律允许的范围内对整个招聘活动享有最终解释权。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职位类别:金融/银行/保险/证券/投资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专业要求:不限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联系人：刘佩丰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联系电话：000000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电子邮箱：491338475@qq.com</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网址：http://www.psbc.com</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94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2021-01-07T00:12:20Z</dcterms:created>
  <dc:creator>Administrator</dc:creator>
  <cp:lastModifiedBy>蛋妮儿</cp:lastModifiedBy>
  <dcterms:modified xsi:type="dcterms:W3CDTF">2021-01-07T00:13:14Z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