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BB054" w14:textId="77777777" w:rsidR="00A761C7" w:rsidRDefault="00A761C7" w:rsidP="00A761C7">
      <w:pPr>
        <w:pStyle w:val="a7"/>
        <w:spacing w:before="0" w:beforeAutospacing="0" w:after="0" w:afterAutospacing="0" w:line="242" w:lineRule="atLeast"/>
        <w:jc w:val="center"/>
        <w:rPr>
          <w:rFonts w:ascii="微软雅黑" w:eastAsia="微软雅黑" w:hAnsi="微软雅黑"/>
        </w:rPr>
      </w:pPr>
      <w:r>
        <w:rPr>
          <w:rStyle w:val="a8"/>
          <w:rFonts w:hint="eastAsia"/>
          <w:color w:val="000000"/>
          <w:sz w:val="30"/>
          <w:szCs w:val="30"/>
        </w:rPr>
        <w:t>中国出口信用保险公司浙江分公司</w:t>
      </w:r>
    </w:p>
    <w:p w14:paraId="3E385B1C" w14:textId="77777777" w:rsidR="00A761C7" w:rsidRDefault="00A761C7" w:rsidP="00A761C7">
      <w:pPr>
        <w:pStyle w:val="a7"/>
        <w:spacing w:before="0" w:beforeAutospacing="0" w:after="0" w:afterAutospacing="0" w:line="242" w:lineRule="atLeast"/>
        <w:jc w:val="center"/>
        <w:rPr>
          <w:rFonts w:ascii="微软雅黑" w:eastAsia="微软雅黑" w:hAnsi="微软雅黑" w:hint="eastAsia"/>
        </w:rPr>
      </w:pPr>
      <w:r>
        <w:rPr>
          <w:rStyle w:val="a8"/>
          <w:rFonts w:hint="eastAsia"/>
          <w:color w:val="000000"/>
          <w:sz w:val="30"/>
          <w:szCs w:val="30"/>
        </w:rPr>
        <w:t>2020年春季招聘和实习生招聘公告</w:t>
      </w:r>
    </w:p>
    <w:p w14:paraId="130C1DC9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Style w:val="a8"/>
          <w:rFonts w:ascii="黑体" w:eastAsia="黑体" w:hAnsi="黑体" w:hint="eastAsia"/>
          <w:color w:val="313131"/>
          <w:sz w:val="29"/>
          <w:szCs w:val="29"/>
        </w:rPr>
        <w:t>一、公司简介</w:t>
      </w:r>
    </w:p>
    <w:p w14:paraId="52DF6EFA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2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  <w:shd w:val="clear" w:color="auto" w:fill="FFFFFF"/>
        </w:rPr>
        <w:t>中国出口信用保险公司（简称</w:t>
      </w:r>
      <w:r>
        <w:rPr>
          <w:rFonts w:ascii="微软雅黑" w:eastAsia="微软雅黑" w:hAnsi="微软雅黑" w:hint="eastAsia"/>
          <w:shd w:val="clear" w:color="auto" w:fill="FFFFFF"/>
        </w:rPr>
        <w:t>“</w:t>
      </w:r>
      <w:r>
        <w:rPr>
          <w:rFonts w:ascii="仿宋_GB2312" w:eastAsia="仿宋_GB2312" w:hAnsi="微软雅黑" w:hint="eastAsia"/>
          <w:shd w:val="clear" w:color="auto" w:fill="FFFFFF"/>
        </w:rPr>
        <w:t>中国信保</w:t>
      </w:r>
      <w:r>
        <w:rPr>
          <w:rFonts w:ascii="微软雅黑" w:eastAsia="微软雅黑" w:hAnsi="微软雅黑" w:hint="eastAsia"/>
          <w:shd w:val="clear" w:color="auto" w:fill="FFFFFF"/>
        </w:rPr>
        <w:t>”</w:t>
      </w:r>
      <w:r>
        <w:rPr>
          <w:rFonts w:ascii="仿宋_GB2312" w:eastAsia="仿宋_GB2312" w:hAnsi="微软雅黑" w:hint="eastAsia"/>
          <w:shd w:val="clear" w:color="auto" w:fill="FFFFFF"/>
        </w:rPr>
        <w:t>）</w:t>
      </w:r>
      <w:r>
        <w:rPr>
          <w:rFonts w:ascii="仿宋" w:eastAsia="仿宋" w:hAnsi="仿宋" w:hint="eastAsia"/>
          <w:color w:val="333333"/>
          <w:shd w:val="clear" w:color="auto" w:fill="FFFFFF"/>
        </w:rPr>
        <w:t>是我国</w:t>
      </w:r>
      <w:r>
        <w:rPr>
          <w:rFonts w:ascii="仿宋" w:eastAsia="仿宋" w:hAnsi="仿宋" w:hint="eastAsia"/>
          <w:color w:val="333333"/>
        </w:rPr>
        <w:t>唯一的政策性出口信用保险公司、四家政策性金融机构之一、四家中央管理保险公司之一</w:t>
      </w:r>
      <w:r>
        <w:rPr>
          <w:rFonts w:ascii="仿宋_GB2312" w:eastAsia="仿宋_GB2312" w:hAnsi="微软雅黑" w:hint="eastAsia"/>
          <w:shd w:val="clear" w:color="auto" w:fill="FFFFFF"/>
        </w:rPr>
        <w:t>及十五家中央管理的金融企业之</w:t>
      </w:r>
      <w:r>
        <w:rPr>
          <w:rStyle w:val="a8"/>
          <w:rFonts w:ascii="仿宋_GB2312" w:eastAsia="仿宋_GB2312" w:hAnsi="微软雅黑" w:hint="eastAsia"/>
        </w:rPr>
        <w:t>一，</w:t>
      </w:r>
      <w:r>
        <w:rPr>
          <w:rFonts w:ascii="仿宋_GB2312" w:eastAsia="仿宋_GB2312" w:hAnsi="微软雅黑" w:hint="eastAsia"/>
          <w:shd w:val="clear" w:color="auto" w:fill="FFFFFF"/>
        </w:rPr>
        <w:t>由国家出资设立、支持中国对外经济贸易发展与合作、具有独立法人地位的</w:t>
      </w:r>
      <w:r>
        <w:rPr>
          <w:rStyle w:val="a8"/>
          <w:rFonts w:ascii="微软雅黑" w:eastAsia="微软雅黑" w:hAnsi="微软雅黑" w:hint="eastAsia"/>
          <w:shd w:val="clear" w:color="auto" w:fill="FFFFFF"/>
        </w:rPr>
        <w:t>国有政策性保险公司</w:t>
      </w:r>
      <w:r>
        <w:rPr>
          <w:rFonts w:ascii="仿宋_GB2312" w:eastAsia="仿宋_GB2312" w:hAnsi="微软雅黑" w:hint="eastAsia"/>
          <w:shd w:val="clear" w:color="auto" w:fill="FFFFFF"/>
        </w:rPr>
        <w:t>，于2001年12月18日成立，</w:t>
      </w:r>
      <w:r>
        <w:rPr>
          <w:rFonts w:ascii="仿宋" w:eastAsia="仿宋" w:hAnsi="仿宋" w:hint="eastAsia"/>
          <w:shd w:val="clear" w:color="auto" w:fill="FFFFFF"/>
        </w:rPr>
        <w:t>目前已形成覆盖全国的服务网络。</w:t>
      </w:r>
    </w:p>
    <w:p w14:paraId="60B1472F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45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  <w:shd w:val="clear" w:color="auto" w:fill="FFFFFF"/>
        </w:rPr>
        <w:t>中国出口信用保险公司浙江分公司（简称“浙江信保”）作为中国信保在浙江的分支机构，于2002年8月6日正式挂牌运营，全面负责浙江（不含宁波市，下同）地区的信用保险业务。成立以来，浙江信保对我省外经贸的支持作用日益显现。尤其在国际金融危机期间，浙江信保充分发挥了稳定外需、促进出口成交的杠杆作用，帮助我省广大外经贸企业破解了“有单不敢接”、“有单无力接”的难题，在“抢订单、保市场”方面发挥了重要作用。</w:t>
      </w:r>
    </w:p>
    <w:p w14:paraId="0C04B22A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薪资福利：</w:t>
      </w:r>
    </w:p>
    <w:p w14:paraId="2B33B1CD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工资奖金</w:t>
      </w:r>
    </w:p>
    <w:p w14:paraId="7938D651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带薪假期：</w:t>
      </w:r>
      <w:r>
        <w:rPr>
          <w:rFonts w:ascii="仿宋" w:eastAsia="仿宋" w:hAnsi="仿宋" w:hint="eastAsia"/>
          <w:shd w:val="clear" w:color="auto" w:fill="FFFFFF"/>
        </w:rPr>
        <w:t>双休、法定节假日、年休假、婚假、产假等</w:t>
      </w:r>
    </w:p>
    <w:p w14:paraId="1482E142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充足保障：</w:t>
      </w:r>
      <w:r>
        <w:rPr>
          <w:rFonts w:ascii="仿宋" w:eastAsia="仿宋" w:hAnsi="仿宋" w:hint="eastAsia"/>
          <w:shd w:val="clear" w:color="auto" w:fill="FFFFFF"/>
        </w:rPr>
        <w:t>五险一金、企业年金、商业补充医疗保险、重大疾病保险、意外伤害保险</w:t>
      </w:r>
    </w:p>
    <w:p w14:paraId="7C084FF4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津补贴：</w:t>
      </w:r>
      <w:r>
        <w:rPr>
          <w:rFonts w:ascii="仿宋" w:eastAsia="仿宋" w:hAnsi="仿宋" w:hint="eastAsia"/>
          <w:shd w:val="clear" w:color="auto" w:fill="FFFFFF"/>
        </w:rPr>
        <w:t>过节费、防暑降温补贴、通勤补贴等</w:t>
      </w:r>
    </w:p>
    <w:p w14:paraId="65F03F92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贴心保障：</w:t>
      </w:r>
      <w:r>
        <w:rPr>
          <w:rFonts w:ascii="仿宋" w:eastAsia="仿宋" w:hAnsi="仿宋" w:hint="eastAsia"/>
          <w:shd w:val="clear" w:color="auto" w:fill="FFFFFF"/>
        </w:rPr>
        <w:t>年度体检、家属慰问、工会福利等</w:t>
      </w:r>
    </w:p>
    <w:p w14:paraId="4CC3AEA9" w14:textId="77777777" w:rsidR="00A761C7" w:rsidRDefault="00A761C7" w:rsidP="00A761C7">
      <w:pPr>
        <w:pStyle w:val="a7"/>
        <w:shd w:val="clear" w:color="auto" w:fill="FFFFFF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shd w:val="clear" w:color="auto" w:fill="FFFFFF"/>
        </w:rPr>
        <w:t>员工安居：</w:t>
      </w:r>
      <w:r>
        <w:rPr>
          <w:rFonts w:ascii="仿宋" w:eastAsia="仿宋" w:hAnsi="仿宋" w:hint="eastAsia"/>
          <w:shd w:val="clear" w:color="auto" w:fill="FFFFFF"/>
        </w:rPr>
        <w:t>对本人及其父母在工作地无自有住房的新员工提供集体宿舍</w:t>
      </w:r>
    </w:p>
    <w:p w14:paraId="0A10757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黑体" w:eastAsia="黑体" w:hAnsi="黑体" w:hint="eastAsia"/>
          <w:color w:val="313131"/>
          <w:sz w:val="29"/>
          <w:szCs w:val="29"/>
        </w:rPr>
        <w:t>二、</w:t>
      </w:r>
      <w:r>
        <w:rPr>
          <w:rStyle w:val="a8"/>
          <w:rFonts w:ascii="黑体" w:eastAsia="黑体" w:hAnsi="黑体" w:hint="eastAsia"/>
          <w:color w:val="313131"/>
          <w:sz w:val="29"/>
          <w:szCs w:val="29"/>
        </w:rPr>
        <w:t>春季招聘</w:t>
      </w:r>
    </w:p>
    <w:p w14:paraId="3476470B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（一）招聘计划</w:t>
      </w:r>
    </w:p>
    <w:p w14:paraId="3890466A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招聘岗位：</w:t>
      </w:r>
      <w:r>
        <w:rPr>
          <w:rFonts w:ascii="仿宋" w:eastAsia="仿宋" w:hAnsi="仿宋" w:hint="eastAsia"/>
        </w:rPr>
        <w:t>客户经理岗</w:t>
      </w:r>
    </w:p>
    <w:p w14:paraId="11EA2D0C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招聘人数：2人</w:t>
      </w:r>
    </w:p>
    <w:p w14:paraId="5FCEE559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工作地点:温州、嘉兴</w:t>
      </w:r>
    </w:p>
    <w:p w14:paraId="1F4165D2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招聘方式：校园招聘/社会招聘</w:t>
      </w:r>
    </w:p>
    <w:p w14:paraId="2AEBDEA4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岗位职责：</w:t>
      </w:r>
    </w:p>
    <w:p w14:paraId="35C8F9A5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1.负责所在辖区信用保险业务的市场开发和客户维护工作；</w:t>
      </w:r>
    </w:p>
    <w:p w14:paraId="7A1DEE07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2.根据客户需求制定信用保险承保方案并负责实施；</w:t>
      </w:r>
    </w:p>
    <w:p w14:paraId="6941807F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3.开发维护银行、商协会等合作渠道；</w:t>
      </w:r>
    </w:p>
    <w:p w14:paraId="10EB6F04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4.负责承保客户的保单维护、理赔追偿等相关工作。</w:t>
      </w:r>
    </w:p>
    <w:p w14:paraId="330EAEFE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任职资格：</w:t>
      </w:r>
    </w:p>
    <w:p w14:paraId="555C0523" w14:textId="77777777" w:rsidR="00A761C7" w:rsidRDefault="00A761C7" w:rsidP="00A761C7">
      <w:pPr>
        <w:pStyle w:val="a7"/>
        <w:spacing w:before="0" w:beforeAutospacing="0" w:after="0" w:afterAutospacing="0" w:line="315" w:lineRule="atLeast"/>
        <w:rPr>
          <w:rFonts w:ascii="微软雅黑" w:eastAsia="微软雅黑" w:hAnsi="微软雅黑" w:hint="eastAsia"/>
        </w:rPr>
      </w:pPr>
      <w:r>
        <w:rPr>
          <w:rFonts w:ascii="Calibri" w:eastAsia="仿宋" w:hAnsi="Calibri" w:cs="Calibri"/>
        </w:rPr>
        <w:t>   </w:t>
      </w:r>
      <w:r>
        <w:rPr>
          <w:rFonts w:ascii="仿宋" w:eastAsia="仿宋" w:hAnsi="仿宋" w:hint="eastAsia"/>
        </w:rPr>
        <w:t xml:space="preserve"> 1.大学本科及以上学历，金融、保险、国际贸易、管理、外语、法律等相关专业；</w:t>
      </w:r>
    </w:p>
    <w:p w14:paraId="463DF8C4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2.英语CET六级以上，听说读写流利，能与外方进行顺畅工作交流；</w:t>
      </w:r>
    </w:p>
    <w:p w14:paraId="527D4401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3.具有较强的学习能力、人际沟通能力和组织协调能力；</w:t>
      </w:r>
    </w:p>
    <w:p w14:paraId="2AA6BB2C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lastRenderedPageBreak/>
        <w:t>4.个性开朗，乐于与人交流，具有良好的市场开拓精神、团队合作意识和创新意识，抗压能力和执行力强。</w:t>
      </w:r>
    </w:p>
    <w:p w14:paraId="59675489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招聘岗位：</w:t>
      </w:r>
      <w:r>
        <w:rPr>
          <w:rFonts w:ascii="仿宋" w:eastAsia="仿宋" w:hAnsi="仿宋" w:hint="eastAsia"/>
        </w:rPr>
        <w:t>理赔追偿岗</w:t>
      </w:r>
    </w:p>
    <w:p w14:paraId="6C22E588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招聘人数：2人</w:t>
      </w:r>
    </w:p>
    <w:p w14:paraId="11CC837A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工作地点：杭州</w:t>
      </w:r>
    </w:p>
    <w:p w14:paraId="6DDC968A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招聘方式：校园招聘/社会招聘</w:t>
      </w:r>
    </w:p>
    <w:p w14:paraId="42882751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岗位职责：</w:t>
      </w:r>
    </w:p>
    <w:p w14:paraId="7C591993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1.负责索赔案件的调查核实及定损核赔、海外债务追偿、相关案件的统计分析等相关工作；</w:t>
      </w:r>
    </w:p>
    <w:p w14:paraId="013723BA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2.参与合作渠道开发、评估等工作，负责渠道的使用和维护；</w:t>
      </w:r>
    </w:p>
    <w:p w14:paraId="3B624BD8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3.负责理赔追偿具体案件相关的内外部沟通协调等工作。</w:t>
      </w:r>
    </w:p>
    <w:p w14:paraId="45047CEE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任职资格：</w:t>
      </w:r>
    </w:p>
    <w:p w14:paraId="58398522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1.大学本科及以上学历，法律、国际经济法、金融、保险、经济学、国际贸易等相关专业；</w:t>
      </w:r>
    </w:p>
    <w:p w14:paraId="31B55EEA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2.英语CET六级及以上，听说读写流利，能与外方进行顺畅工作交流；</w:t>
      </w:r>
    </w:p>
    <w:p w14:paraId="160710A0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3.具有较强的学习能力、关系建立能力、沟通协调能力、分析和解决问题能力；</w:t>
      </w:r>
    </w:p>
    <w:p w14:paraId="281586E5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4.主动思考，勤于钻研，具有良好的责任意识、创新意识和服务意识；</w:t>
      </w:r>
    </w:p>
    <w:p w14:paraId="5CE4BE94" w14:textId="77777777" w:rsidR="00A761C7" w:rsidRDefault="00A761C7" w:rsidP="00A761C7">
      <w:pPr>
        <w:pStyle w:val="a7"/>
        <w:spacing w:before="0" w:beforeAutospacing="0" w:after="0" w:afterAutospacing="0" w:line="315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5.有海外工作及学习经历者优先。</w:t>
      </w:r>
    </w:p>
    <w:p w14:paraId="4E70273B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  <w:color w:val="313131"/>
        </w:rPr>
        <w:t>（二）应聘基本条件</w:t>
      </w:r>
    </w:p>
    <w:p w14:paraId="3F9DD8C0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1.遵纪守法，诚实守信，具有良好的个人道德品质和职业精神，愿意履行中国信保员工义务和岗位职责。</w:t>
      </w:r>
    </w:p>
    <w:p w14:paraId="2591212F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45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2.普通高等院校2020年应届毕业生，全日制大学本科及以上学历。国内高校应届毕业生，能够于2020年7月底前毕业，并获得报到证、毕业证、学位证。境外院校归国留学生(2019年8月至2020年7月毕业)，能够在2020年8月底之前从境外院校获得毕业证书，并开始全职工作。</w:t>
      </w:r>
    </w:p>
    <w:p w14:paraId="4BB2BCF9" w14:textId="77777777" w:rsidR="00A761C7" w:rsidRDefault="00A761C7" w:rsidP="00A761C7">
      <w:pPr>
        <w:pStyle w:val="a7"/>
        <w:spacing w:before="0" w:beforeAutospacing="0" w:after="0" w:afterAutospacing="0" w:line="242" w:lineRule="atLeast"/>
        <w:rPr>
          <w:rFonts w:ascii="微软雅黑" w:eastAsia="微软雅黑" w:hAnsi="微软雅黑" w:hint="eastAsia"/>
        </w:rPr>
      </w:pPr>
      <w:r>
        <w:rPr>
          <w:rFonts w:ascii="Calibri" w:eastAsia="仿宋" w:hAnsi="Calibri" w:cs="Calibri"/>
        </w:rPr>
        <w:t>   </w:t>
      </w:r>
      <w:r>
        <w:rPr>
          <w:rFonts w:ascii="仿宋" w:eastAsia="仿宋" w:hAnsi="仿宋" w:hint="eastAsia"/>
        </w:rPr>
        <w:t xml:space="preserve"> 3.应届毕业生在校表现优秀，专业基础扎实，综合素质较好，具有较强的学习能力、思维能力、沟通协调能力和文字表达能力。</w:t>
      </w:r>
    </w:p>
    <w:p w14:paraId="23087F70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45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4.社会招聘人员，工作年限应在两年以内。</w:t>
      </w:r>
    </w:p>
    <w:p w14:paraId="180DC38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45"/>
        <w:rPr>
          <w:rFonts w:ascii="微软雅黑" w:eastAsia="微软雅黑" w:hAnsi="微软雅黑" w:hint="eastAsia"/>
        </w:rPr>
      </w:pPr>
      <w:r>
        <w:rPr>
          <w:rFonts w:ascii="仿宋" w:eastAsia="仿宋" w:hAnsi="仿宋" w:hint="eastAsia"/>
        </w:rPr>
        <w:t>5.身体健康，具备胜任工作要求的身体条件。</w:t>
      </w:r>
    </w:p>
    <w:p w14:paraId="63120134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45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（三）春季招聘流程</w:t>
      </w:r>
    </w:p>
    <w:p w14:paraId="44C523D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1.线上报名。</w:t>
      </w:r>
      <w:r>
        <w:rPr>
          <w:rFonts w:ascii="仿宋" w:eastAsia="仿宋" w:hAnsi="仿宋" w:hint="eastAsia"/>
        </w:rPr>
        <w:t>2020年4月30日至5月15日24时（北京时间），网申地址：</w:t>
      </w:r>
      <w:hyperlink r:id="rId6" w:history="1">
        <w:r>
          <w:rPr>
            <w:rStyle w:val="a9"/>
            <w:rFonts w:ascii="微软雅黑" w:eastAsia="微软雅黑" w:hAnsi="微软雅黑" w:hint="eastAsia"/>
            <w:color w:val="555555"/>
          </w:rPr>
          <w:t>http://campus.51job.com/sinosure2020zj</w:t>
        </w:r>
      </w:hyperlink>
    </w:p>
    <w:p w14:paraId="59FC19C3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2.在线笔试。</w:t>
      </w:r>
      <w:r>
        <w:rPr>
          <w:rFonts w:ascii="仿宋" w:eastAsia="仿宋" w:hAnsi="仿宋" w:hint="eastAsia"/>
        </w:rPr>
        <w:t>5月中下旬，应聘人员统一在线考试。笔试主要考察应聘者的基本职业能力、英语水平、岗位相关基本知识和书面表达能力。</w:t>
      </w:r>
    </w:p>
    <w:p w14:paraId="37752BF3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3.面试。</w:t>
      </w:r>
      <w:r>
        <w:rPr>
          <w:rFonts w:ascii="仿宋" w:eastAsia="仿宋" w:hAnsi="仿宋" w:hint="eastAsia"/>
        </w:rPr>
        <w:t>5月底前组织面试考察。</w:t>
      </w:r>
    </w:p>
    <w:p w14:paraId="2523E883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4.背景调查。</w:t>
      </w:r>
      <w:r>
        <w:rPr>
          <w:rFonts w:ascii="仿宋" w:eastAsia="仿宋" w:hAnsi="仿宋" w:hint="eastAsia"/>
        </w:rPr>
        <w:t>视具体情况，通过访谈学校老师、同学或就职公司联系人，全面了解应聘者一贯表现。</w:t>
      </w:r>
    </w:p>
    <w:p w14:paraId="6D9BBE4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" w:eastAsia="仿宋" w:hAnsi="仿宋" w:hint="eastAsia"/>
        </w:rPr>
        <w:t>5.体检、录用。</w:t>
      </w:r>
      <w:r>
        <w:rPr>
          <w:rFonts w:ascii="仿宋" w:eastAsia="仿宋" w:hAnsi="仿宋" w:hint="eastAsia"/>
        </w:rPr>
        <w:t>6月初完成体检合格人员签订劳动合同或签署双方/三方协议。</w:t>
      </w:r>
    </w:p>
    <w:p w14:paraId="0ADECD8F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黑体" w:eastAsia="黑体" w:hAnsi="黑体" w:hint="eastAsia"/>
        </w:rPr>
        <w:t>三、实习生招聘</w:t>
      </w:r>
    </w:p>
    <w:p w14:paraId="2080A9DD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（一）招聘计划</w:t>
      </w:r>
    </w:p>
    <w:p w14:paraId="03013EA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招聘岗位：市场开发类、风险管理类、业务管理类、综合管理类等。</w:t>
      </w:r>
    </w:p>
    <w:p w14:paraId="61CC7AEE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lastRenderedPageBreak/>
        <w:t>招聘人数：若干</w:t>
      </w:r>
    </w:p>
    <w:p w14:paraId="7C94F17F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工作地点：浙江省内（不含宁波）</w:t>
      </w:r>
    </w:p>
    <w:p w14:paraId="7901A1B3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实习时间：7月初至8月下旬</w:t>
      </w:r>
    </w:p>
    <w:p w14:paraId="4EA546F0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（二）应聘基本条件</w:t>
      </w:r>
    </w:p>
    <w:p w14:paraId="359F4938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1.普通高等院校2021年应届毕业生，全日制大学本科及以上学历。境外院校归国留学生(2020年8月至2021年7月毕业)；</w:t>
      </w:r>
    </w:p>
    <w:p w14:paraId="3AC8AFA1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2.在校表现优秀，学习成绩好，素质全面。具有较强的学习能力、思维能力、沟通协调能力和文字表达能力，能够独立分析和解决问题；</w:t>
      </w:r>
    </w:p>
    <w:p w14:paraId="40067580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3.对实习工作认真投入、积极主动、严谨细致，能承担压力，必要时能够接受适当加班；</w:t>
      </w:r>
    </w:p>
    <w:p w14:paraId="52D68A50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4.严格自律，自觉遵守公司纪律，服从所在单位管理；</w:t>
      </w:r>
    </w:p>
    <w:p w14:paraId="0B84FE99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60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5.正直诚信、待人友善、处事得体，团队合作意识强。</w:t>
      </w:r>
    </w:p>
    <w:p w14:paraId="0827FDC4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（三）实习生招聘流程</w:t>
      </w:r>
    </w:p>
    <w:p w14:paraId="013EF4F1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1.网上报名。</w:t>
      </w:r>
      <w:r>
        <w:rPr>
          <w:rFonts w:ascii="仿宋_GB2312" w:eastAsia="仿宋_GB2312" w:hAnsi="微软雅黑" w:hint="eastAsia"/>
        </w:rPr>
        <w:t>2020年4月30至5月31日24时（北京时间），网申地址：</w:t>
      </w:r>
      <w:hyperlink r:id="rId7" w:history="1">
        <w:r>
          <w:rPr>
            <w:rStyle w:val="a9"/>
            <w:rFonts w:ascii="微软雅黑" w:eastAsia="微软雅黑" w:hAnsi="微软雅黑" w:hint="eastAsia"/>
            <w:color w:val="555555"/>
          </w:rPr>
          <w:t>http://campus.51job.com/sinosure2020zj</w:t>
        </w:r>
      </w:hyperlink>
    </w:p>
    <w:p w14:paraId="67475F85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2.面试。</w:t>
      </w:r>
      <w:r>
        <w:rPr>
          <w:rFonts w:ascii="仿宋_GB2312" w:eastAsia="仿宋_GB2312" w:hAnsi="微软雅黑" w:hint="eastAsia"/>
        </w:rPr>
        <w:t>6月上旬，组织面试考察。</w:t>
      </w:r>
    </w:p>
    <w:p w14:paraId="38286455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Style w:val="a8"/>
          <w:rFonts w:ascii="仿宋_GB2312" w:eastAsia="仿宋_GB2312" w:hAnsi="微软雅黑" w:hint="eastAsia"/>
        </w:rPr>
        <w:t>3.到岗实习。</w:t>
      </w:r>
      <w:r>
        <w:rPr>
          <w:rFonts w:ascii="仿宋_GB2312" w:eastAsia="仿宋_GB2312" w:hAnsi="微软雅黑" w:hint="eastAsia"/>
        </w:rPr>
        <w:t>2020年7月中上旬，公司将安排通过上述环节的学生签订实习协议，并到岗实习。</w:t>
      </w:r>
    </w:p>
    <w:p w14:paraId="009DEF38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555"/>
        <w:rPr>
          <w:rFonts w:ascii="微软雅黑" w:eastAsia="微软雅黑" w:hAnsi="微软雅黑" w:hint="eastAsia"/>
        </w:rPr>
      </w:pPr>
      <w:r>
        <w:rPr>
          <w:rStyle w:val="a8"/>
          <w:rFonts w:ascii="黑体" w:eastAsia="黑体" w:hAnsi="黑体" w:hint="eastAsia"/>
          <w:sz w:val="29"/>
          <w:szCs w:val="29"/>
        </w:rPr>
        <w:t>四、相关说明</w:t>
      </w:r>
    </w:p>
    <w:p w14:paraId="45EEDEC2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1.每位应聘人员仅可选择申请一个岗位，可以在网申时填报是否服从调剂。</w:t>
      </w:r>
    </w:p>
    <w:p w14:paraId="77E480C8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2.浙江信保承诺对应聘者资料给予严格保密，并仅用于招聘工作。</w:t>
      </w:r>
    </w:p>
    <w:p w14:paraId="142D68D4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3.应聘者须对个人填报信息的真实性、完整性负责，如与事实不符，浙江信保有权取消录用资格。</w:t>
      </w:r>
    </w:p>
    <w:p w14:paraId="2D1B3D59" w14:textId="77777777" w:rsidR="00A761C7" w:rsidRDefault="00A761C7" w:rsidP="00A761C7">
      <w:pPr>
        <w:pStyle w:val="a7"/>
        <w:spacing w:before="0" w:beforeAutospacing="0" w:after="0" w:afterAutospacing="0" w:line="242" w:lineRule="atLeast"/>
        <w:ind w:firstLine="480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4.浙江信保有权根据报名情况，取消或终止个别岗位的招聘工作，并在法律允许的范围内对整个招聘活动享有最终解释权。</w:t>
      </w:r>
    </w:p>
    <w:p w14:paraId="090D38E1" w14:textId="77777777" w:rsidR="00A761C7" w:rsidRDefault="00A761C7" w:rsidP="00A761C7">
      <w:pPr>
        <w:pStyle w:val="a7"/>
        <w:spacing w:before="0" w:beforeAutospacing="0" w:after="0" w:afterAutospacing="0" w:line="242" w:lineRule="atLeast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【联系我们】</w:t>
      </w:r>
    </w:p>
    <w:p w14:paraId="5B4BD665" w14:textId="77777777" w:rsidR="00A761C7" w:rsidRDefault="00A761C7" w:rsidP="00A761C7">
      <w:pPr>
        <w:pStyle w:val="a7"/>
        <w:spacing w:before="0" w:beforeAutospacing="0" w:after="0" w:afterAutospacing="0" w:line="242" w:lineRule="atLeast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中国出口信用保险公司网站http://www.sinosure.com.cn</w:t>
      </w:r>
    </w:p>
    <w:p w14:paraId="076CC58C" w14:textId="77777777" w:rsidR="00A761C7" w:rsidRDefault="00A761C7" w:rsidP="00A761C7">
      <w:pPr>
        <w:pStyle w:val="a7"/>
        <w:spacing w:before="0" w:beforeAutospacing="0" w:after="0" w:afterAutospacing="0" w:line="242" w:lineRule="atLeast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浙江分公司网站http://zj.sinosure.com.cn</w:t>
      </w:r>
    </w:p>
    <w:p w14:paraId="72E35210" w14:textId="77777777" w:rsidR="00A761C7" w:rsidRDefault="00A761C7" w:rsidP="00A761C7">
      <w:pPr>
        <w:pStyle w:val="a7"/>
        <w:spacing w:before="0" w:beforeAutospacing="0" w:after="0" w:afterAutospacing="0" w:line="242" w:lineRule="atLeast"/>
        <w:rPr>
          <w:rFonts w:ascii="微软雅黑" w:eastAsia="微软雅黑" w:hAnsi="微软雅黑" w:hint="eastAsia"/>
        </w:rPr>
      </w:pPr>
      <w:r>
        <w:rPr>
          <w:rFonts w:ascii="仿宋_GB2312" w:eastAsia="仿宋_GB2312" w:hAnsi="微软雅黑" w:hint="eastAsia"/>
        </w:rPr>
        <w:t>联系电话：0571-28036713</w:t>
      </w:r>
      <w:r>
        <w:rPr>
          <w:rFonts w:ascii="仿宋_GB2312" w:eastAsia="仿宋_GB2312" w:hAnsi="微软雅黑" w:hint="eastAsia"/>
        </w:rPr>
        <w:t>   </w:t>
      </w:r>
      <w:r>
        <w:rPr>
          <w:rFonts w:ascii="仿宋_GB2312" w:eastAsia="仿宋_GB2312" w:hAnsi="微软雅黑" w:hint="eastAsia"/>
        </w:rPr>
        <w:t xml:space="preserve"> 0571-28036726</w:t>
      </w:r>
    </w:p>
    <w:p w14:paraId="070F9D9A" w14:textId="77777777" w:rsidR="00557C57" w:rsidRPr="00A761C7" w:rsidRDefault="00557C57" w:rsidP="00A761C7"/>
    <w:sectPr w:rsidR="00557C57" w:rsidRPr="00A761C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F683F" w14:textId="77777777" w:rsidR="00110332" w:rsidRDefault="00110332" w:rsidP="002F6D63">
      <w:r>
        <w:separator/>
      </w:r>
    </w:p>
  </w:endnote>
  <w:endnote w:type="continuationSeparator" w:id="0">
    <w:p w14:paraId="3ECDAE4F" w14:textId="77777777" w:rsidR="00110332" w:rsidRDefault="00110332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C9696" w14:textId="77777777" w:rsidR="00110332" w:rsidRDefault="00110332" w:rsidP="002F6D63">
      <w:r>
        <w:separator/>
      </w:r>
    </w:p>
  </w:footnote>
  <w:footnote w:type="continuationSeparator" w:id="0">
    <w:p w14:paraId="16A611C1" w14:textId="77777777" w:rsidR="00110332" w:rsidRDefault="00110332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110332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10332"/>
    <w:rsid w:val="001E75FC"/>
    <w:rsid w:val="002724DA"/>
    <w:rsid w:val="00274C69"/>
    <w:rsid w:val="002F6D63"/>
    <w:rsid w:val="00315660"/>
    <w:rsid w:val="00340123"/>
    <w:rsid w:val="00351020"/>
    <w:rsid w:val="00351713"/>
    <w:rsid w:val="00381A4A"/>
    <w:rsid w:val="00382DA5"/>
    <w:rsid w:val="00386A6F"/>
    <w:rsid w:val="003D1FEC"/>
    <w:rsid w:val="00490F30"/>
    <w:rsid w:val="00503DD8"/>
    <w:rsid w:val="0053565F"/>
    <w:rsid w:val="00557C57"/>
    <w:rsid w:val="006770BB"/>
    <w:rsid w:val="00684862"/>
    <w:rsid w:val="006B2812"/>
    <w:rsid w:val="007B3CD7"/>
    <w:rsid w:val="00806094"/>
    <w:rsid w:val="00842636"/>
    <w:rsid w:val="008F2401"/>
    <w:rsid w:val="009502AF"/>
    <w:rsid w:val="009F4894"/>
    <w:rsid w:val="009F4C3E"/>
    <w:rsid w:val="00A0423D"/>
    <w:rsid w:val="00A761C7"/>
    <w:rsid w:val="00A80D0B"/>
    <w:rsid w:val="00A83524"/>
    <w:rsid w:val="00A93D8D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EF5A20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campus.51job.com/sinosure2020z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mpus.51job.com/sinosure2020z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28</cp:revision>
  <dcterms:created xsi:type="dcterms:W3CDTF">2020-03-19T09:33:00Z</dcterms:created>
  <dcterms:modified xsi:type="dcterms:W3CDTF">2020-05-08T13:22:00Z</dcterms:modified>
</cp:coreProperties>
</file>