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08C" w:rsidRPr="00D72420" w:rsidRDefault="002324AD" w:rsidP="006C508C">
      <w:pPr>
        <w:autoSpaceDE w:val="0"/>
        <w:autoSpaceDN w:val="0"/>
        <w:adjustRightInd w:val="0"/>
        <w:spacing w:line="580" w:lineRule="exact"/>
        <w:jc w:val="center"/>
        <w:rPr>
          <w:rFonts w:ascii="方正小标宋简体" w:eastAsia="方正小标宋简体" w:hAnsi="黑体" w:cs="黑体"/>
          <w:kern w:val="0"/>
          <w:sz w:val="36"/>
          <w:szCs w:val="36"/>
          <w:highlight w:val="white"/>
          <w:lang w:val="zh-CN"/>
        </w:rPr>
      </w:pPr>
      <w:r>
        <w:rPr>
          <w:rFonts w:ascii="方正小标宋简体" w:eastAsia="方正小标宋简体" w:hAnsi="黑体" w:cs="黑体" w:hint="eastAsia"/>
          <w:kern w:val="0"/>
          <w:sz w:val="36"/>
          <w:szCs w:val="36"/>
          <w:highlight w:val="white"/>
          <w:lang w:val="zh-CN"/>
        </w:rPr>
        <w:t>金融学院</w:t>
      </w:r>
      <w:r w:rsidR="006C508C" w:rsidRPr="00D72420">
        <w:rPr>
          <w:rFonts w:ascii="方正小标宋简体" w:eastAsia="方正小标宋简体" w:hAnsi="黑体" w:cs="黑体" w:hint="eastAsia"/>
          <w:kern w:val="0"/>
          <w:sz w:val="36"/>
          <w:szCs w:val="36"/>
          <w:highlight w:val="white"/>
          <w:lang w:val="zh-CN"/>
        </w:rPr>
        <w:t>推荐优秀应届本科毕业生免试攻读</w:t>
      </w:r>
    </w:p>
    <w:p w:rsidR="006C508C" w:rsidRPr="00D72420" w:rsidRDefault="006C508C" w:rsidP="006C508C">
      <w:pPr>
        <w:autoSpaceDE w:val="0"/>
        <w:autoSpaceDN w:val="0"/>
        <w:adjustRightInd w:val="0"/>
        <w:spacing w:line="580" w:lineRule="exact"/>
        <w:jc w:val="center"/>
        <w:rPr>
          <w:rFonts w:ascii="方正小标宋简体" w:eastAsia="方正小标宋简体" w:hAnsi="黑体" w:cs="黑体"/>
          <w:kern w:val="0"/>
          <w:sz w:val="36"/>
          <w:szCs w:val="36"/>
          <w:highlight w:val="white"/>
          <w:lang w:val="zh-CN"/>
        </w:rPr>
      </w:pPr>
      <w:r w:rsidRPr="00D72420">
        <w:rPr>
          <w:rFonts w:ascii="方正小标宋简体" w:eastAsia="方正小标宋简体" w:hAnsi="黑体" w:cs="黑体" w:hint="eastAsia"/>
          <w:kern w:val="0"/>
          <w:sz w:val="36"/>
          <w:szCs w:val="36"/>
          <w:highlight w:val="white"/>
          <w:lang w:val="zh-CN"/>
        </w:rPr>
        <w:t>硕士学位研究生工作实施</w:t>
      </w:r>
      <w:r w:rsidR="00913D89">
        <w:rPr>
          <w:rFonts w:ascii="方正小标宋简体" w:eastAsia="方正小标宋简体" w:hAnsi="黑体" w:cs="黑体" w:hint="eastAsia"/>
          <w:kern w:val="0"/>
          <w:sz w:val="36"/>
          <w:szCs w:val="36"/>
          <w:highlight w:val="white"/>
          <w:lang w:val="zh-CN"/>
        </w:rPr>
        <w:t>办法</w:t>
      </w:r>
    </w:p>
    <w:p w:rsidR="006C508C" w:rsidRPr="007267DD" w:rsidRDefault="006C508C" w:rsidP="006C508C">
      <w:pPr>
        <w:autoSpaceDE w:val="0"/>
        <w:autoSpaceDN w:val="0"/>
        <w:adjustRightInd w:val="0"/>
        <w:spacing w:line="580" w:lineRule="exact"/>
        <w:jc w:val="center"/>
        <w:rPr>
          <w:rFonts w:ascii="黑体" w:eastAsia="黑体" w:hAnsi="黑体" w:cs="??_GB2312"/>
          <w:b/>
          <w:bCs/>
          <w:kern w:val="0"/>
          <w:sz w:val="32"/>
          <w:szCs w:val="32"/>
          <w:highlight w:val="white"/>
        </w:rPr>
      </w:pPr>
    </w:p>
    <w:p w:rsidR="006C508C" w:rsidRPr="0095090A" w:rsidRDefault="006C508C" w:rsidP="006C508C">
      <w:pPr>
        <w:autoSpaceDE w:val="0"/>
        <w:autoSpaceDN w:val="0"/>
        <w:adjustRightInd w:val="0"/>
        <w:spacing w:line="580" w:lineRule="exact"/>
        <w:jc w:val="center"/>
        <w:rPr>
          <w:rFonts w:ascii="黑体" w:eastAsia="黑体" w:hAnsi="黑体" w:cs="黑体"/>
          <w:color w:val="616C78"/>
          <w:kern w:val="0"/>
          <w:sz w:val="32"/>
          <w:szCs w:val="32"/>
          <w:highlight w:val="white"/>
          <w:lang w:val="zh-CN"/>
        </w:rPr>
      </w:pPr>
      <w:r w:rsidRPr="0095090A">
        <w:rPr>
          <w:rFonts w:ascii="黑体" w:eastAsia="黑体" w:hAnsi="黑体" w:cs="黑体" w:hint="eastAsia"/>
          <w:kern w:val="0"/>
          <w:sz w:val="32"/>
          <w:szCs w:val="32"/>
          <w:highlight w:val="white"/>
          <w:lang w:val="zh-CN"/>
        </w:rPr>
        <w:t>第一章</w:t>
      </w:r>
      <w:r w:rsidRPr="0095090A">
        <w:rPr>
          <w:rFonts w:ascii="黑体" w:eastAsia="黑体" w:hAnsi="??_GB2312" w:cs="宋体" w:hint="eastAsia"/>
          <w:kern w:val="0"/>
          <w:sz w:val="32"/>
          <w:szCs w:val="32"/>
          <w:highlight w:val="white"/>
          <w:lang w:val="zh-CN"/>
        </w:rPr>
        <w:t> </w:t>
      </w:r>
      <w:r>
        <w:rPr>
          <w:rFonts w:ascii="黑体" w:eastAsia="黑体" w:hAnsi="??_GB2312" w:cs="宋体" w:hint="eastAsia"/>
          <w:kern w:val="0"/>
          <w:sz w:val="32"/>
          <w:szCs w:val="32"/>
          <w:highlight w:val="white"/>
          <w:lang w:val="zh-CN"/>
        </w:rPr>
        <w:t xml:space="preserve"> </w:t>
      </w:r>
      <w:r w:rsidRPr="0095090A">
        <w:rPr>
          <w:rFonts w:ascii="黑体" w:eastAsia="黑体" w:hAnsi="??_GB2312" w:cs="宋体" w:hint="eastAsia"/>
          <w:kern w:val="0"/>
          <w:sz w:val="32"/>
          <w:szCs w:val="32"/>
          <w:highlight w:val="white"/>
          <w:lang w:val="zh-CN"/>
        </w:rPr>
        <w:t> </w:t>
      </w:r>
      <w:r w:rsidRPr="0095090A">
        <w:rPr>
          <w:rFonts w:ascii="黑体" w:eastAsia="黑体" w:hAnsi="黑体" w:cs="黑体" w:hint="eastAsia"/>
          <w:kern w:val="0"/>
          <w:sz w:val="32"/>
          <w:szCs w:val="32"/>
          <w:highlight w:val="white"/>
          <w:lang w:val="zh-CN"/>
        </w:rPr>
        <w:t>总  则</w:t>
      </w:r>
    </w:p>
    <w:p w:rsidR="006C508C" w:rsidRPr="0095090A" w:rsidRDefault="006C508C" w:rsidP="00F35933">
      <w:pPr>
        <w:autoSpaceDE w:val="0"/>
        <w:autoSpaceDN w:val="0"/>
        <w:adjustRightInd w:val="0"/>
        <w:spacing w:line="580" w:lineRule="exact"/>
        <w:ind w:firstLineChars="200" w:firstLine="640"/>
        <w:jc w:val="left"/>
        <w:rPr>
          <w:rFonts w:ascii="仿宋_GB2312" w:eastAsia="仿宋_GB2312" w:hAnsi="??_GB2312" w:cs="??_GB2312"/>
          <w:kern w:val="0"/>
          <w:sz w:val="32"/>
          <w:szCs w:val="32"/>
          <w:highlight w:val="white"/>
        </w:rPr>
      </w:pPr>
      <w:r w:rsidRPr="0095090A">
        <w:rPr>
          <w:rFonts w:ascii="仿宋_GB2312" w:eastAsia="仿宋_GB2312" w:hAnsi="??_GB2312" w:cs="宋体" w:hint="eastAsia"/>
          <w:b/>
          <w:bCs/>
          <w:kern w:val="0"/>
          <w:sz w:val="32"/>
          <w:szCs w:val="32"/>
          <w:highlight w:val="white"/>
          <w:lang w:val="zh-CN"/>
        </w:rPr>
        <w:t>第一条</w:t>
      </w:r>
      <w:r w:rsidRPr="0095090A">
        <w:rPr>
          <w:rFonts w:ascii="仿宋_GB2312" w:eastAsia="仿宋_GB2312" w:hAnsi="??_GB2312" w:cs="??_GB2312" w:hint="eastAsia"/>
          <w:kern w:val="0"/>
          <w:sz w:val="32"/>
          <w:szCs w:val="32"/>
          <w:highlight w:val="white"/>
        </w:rPr>
        <w:t xml:space="preserve"> 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 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为确保研究生招生质量，保证我</w:t>
      </w:r>
      <w:r w:rsidR="00CB03C0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院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推荐优秀应届本科毕业生免试攻读硕士学位研究生（以下简称“推免”）工作的顺利进行，根据《</w:t>
      </w:r>
      <w:r w:rsidR="00CB03C0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浙江工商大学</w:t>
      </w:r>
      <w:r w:rsidR="00CB03C0" w:rsidRPr="00CB03C0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推荐优秀应届本科毕业生免试攻读硕士学位研究生工作实施</w:t>
      </w:r>
      <w:r w:rsidR="00913D89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办法》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精神，结合学</w:t>
      </w:r>
      <w:r w:rsidR="00913D89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院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实际，制定本办法。</w:t>
      </w:r>
    </w:p>
    <w:p w:rsidR="006C508C" w:rsidRPr="0095090A" w:rsidRDefault="006C508C" w:rsidP="006C508C">
      <w:pPr>
        <w:autoSpaceDE w:val="0"/>
        <w:autoSpaceDN w:val="0"/>
        <w:adjustRightInd w:val="0"/>
        <w:spacing w:line="580" w:lineRule="exact"/>
        <w:jc w:val="center"/>
        <w:rPr>
          <w:rFonts w:ascii="黑体" w:eastAsia="黑体" w:hAnsi="黑体" w:cs="黑体"/>
          <w:kern w:val="0"/>
          <w:sz w:val="32"/>
          <w:szCs w:val="32"/>
          <w:highlight w:val="white"/>
          <w:lang w:val="zh-CN"/>
        </w:rPr>
      </w:pPr>
      <w:r w:rsidRPr="0095090A">
        <w:rPr>
          <w:rFonts w:ascii="黑体" w:eastAsia="黑体" w:hAnsi="黑体" w:cs="黑体" w:hint="eastAsia"/>
          <w:kern w:val="0"/>
          <w:sz w:val="32"/>
          <w:szCs w:val="32"/>
          <w:highlight w:val="white"/>
          <w:lang w:val="zh-CN"/>
        </w:rPr>
        <w:t>第二章</w:t>
      </w:r>
      <w:r w:rsidRPr="0095090A">
        <w:rPr>
          <w:rFonts w:ascii="黑体" w:eastAsia="黑体" w:hAnsi="??_GB2312" w:cs="宋体" w:hint="eastAsia"/>
          <w:kern w:val="0"/>
          <w:sz w:val="32"/>
          <w:szCs w:val="32"/>
          <w:highlight w:val="white"/>
          <w:lang w:val="zh-CN"/>
        </w:rPr>
        <w:t> </w:t>
      </w:r>
      <w:r w:rsidRPr="0095090A">
        <w:rPr>
          <w:rFonts w:ascii="黑体" w:eastAsia="黑体" w:hAnsi="黑体" w:cs="黑体" w:hint="eastAsia"/>
          <w:kern w:val="0"/>
          <w:sz w:val="32"/>
          <w:szCs w:val="32"/>
          <w:highlight w:val="white"/>
          <w:lang w:val="zh-CN"/>
        </w:rPr>
        <w:t xml:space="preserve"> </w:t>
      </w:r>
      <w:r>
        <w:rPr>
          <w:rFonts w:ascii="黑体" w:eastAsia="黑体" w:hAnsi="黑体" w:cs="黑体" w:hint="eastAsia"/>
          <w:kern w:val="0"/>
          <w:sz w:val="32"/>
          <w:szCs w:val="32"/>
          <w:highlight w:val="white"/>
          <w:lang w:val="zh-CN"/>
        </w:rPr>
        <w:t xml:space="preserve"> </w:t>
      </w:r>
      <w:r w:rsidRPr="0095090A">
        <w:rPr>
          <w:rFonts w:ascii="黑体" w:eastAsia="黑体" w:hAnsi="黑体" w:cs="黑体" w:hint="eastAsia"/>
          <w:kern w:val="0"/>
          <w:sz w:val="32"/>
          <w:szCs w:val="32"/>
          <w:highlight w:val="white"/>
          <w:lang w:val="zh-CN"/>
        </w:rPr>
        <w:t>组织领导</w:t>
      </w:r>
    </w:p>
    <w:p w:rsidR="006C508C" w:rsidRPr="0095090A" w:rsidRDefault="006C508C" w:rsidP="006C508C">
      <w:pPr>
        <w:autoSpaceDE w:val="0"/>
        <w:autoSpaceDN w:val="0"/>
        <w:adjustRightInd w:val="0"/>
        <w:spacing w:line="580" w:lineRule="exact"/>
        <w:ind w:firstLine="643"/>
        <w:rPr>
          <w:rFonts w:ascii="仿宋_GB2312" w:eastAsia="仿宋_GB2312" w:hAnsi="??_GB2312" w:cs="??_GB2312"/>
          <w:kern w:val="0"/>
          <w:sz w:val="32"/>
          <w:szCs w:val="32"/>
          <w:highlight w:val="white"/>
        </w:rPr>
      </w:pPr>
      <w:r w:rsidRPr="0095090A">
        <w:rPr>
          <w:rFonts w:ascii="仿宋_GB2312" w:eastAsia="仿宋_GB2312" w:hAnsi="??_GB2312" w:cs="宋体" w:hint="eastAsia"/>
          <w:b/>
          <w:bCs/>
          <w:kern w:val="0"/>
          <w:sz w:val="32"/>
          <w:szCs w:val="32"/>
          <w:highlight w:val="white"/>
          <w:lang w:val="zh-CN"/>
        </w:rPr>
        <w:t>第</w:t>
      </w:r>
      <w:r w:rsidR="00446235">
        <w:rPr>
          <w:rFonts w:ascii="仿宋_GB2312" w:eastAsia="仿宋_GB2312" w:hAnsi="??_GB2312" w:cs="宋体" w:hint="eastAsia"/>
          <w:b/>
          <w:bCs/>
          <w:kern w:val="0"/>
          <w:sz w:val="32"/>
          <w:szCs w:val="32"/>
          <w:highlight w:val="white"/>
          <w:lang w:val="zh-CN"/>
        </w:rPr>
        <w:t>二</w:t>
      </w:r>
      <w:r w:rsidRPr="0095090A">
        <w:rPr>
          <w:rFonts w:ascii="仿宋_GB2312" w:eastAsia="仿宋_GB2312" w:hAnsi="??_GB2312" w:cs="宋体" w:hint="eastAsia"/>
          <w:b/>
          <w:bCs/>
          <w:kern w:val="0"/>
          <w:sz w:val="32"/>
          <w:szCs w:val="32"/>
          <w:highlight w:val="white"/>
          <w:lang w:val="zh-CN"/>
        </w:rPr>
        <w:t>条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 </w:t>
      </w:r>
      <w:r w:rsidR="00F35933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学院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成立推免生遴选工作小组，由学院</w:t>
      </w:r>
      <w:r w:rsidR="00F35933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党政领导</w:t>
      </w:r>
      <w:r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、系室主任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和教师代表组成，成员人数为奇数，且不得少于七人，具体实施本学院的推免工作。</w:t>
      </w:r>
    </w:p>
    <w:p w:rsidR="006C508C" w:rsidRPr="0095090A" w:rsidRDefault="006C508C" w:rsidP="006C508C">
      <w:pPr>
        <w:autoSpaceDE w:val="0"/>
        <w:autoSpaceDN w:val="0"/>
        <w:adjustRightInd w:val="0"/>
        <w:spacing w:line="580" w:lineRule="exact"/>
        <w:ind w:firstLine="640"/>
        <w:rPr>
          <w:rFonts w:ascii="仿宋_GB2312" w:eastAsia="仿宋_GB2312" w:hAnsi="??_GB2312" w:cs="??_GB2312"/>
          <w:kern w:val="0"/>
          <w:sz w:val="32"/>
          <w:szCs w:val="32"/>
          <w:highlight w:val="white"/>
        </w:rPr>
      </w:pPr>
    </w:p>
    <w:p w:rsidR="006C508C" w:rsidRPr="0095090A" w:rsidRDefault="006C508C" w:rsidP="006C508C">
      <w:pPr>
        <w:autoSpaceDE w:val="0"/>
        <w:autoSpaceDN w:val="0"/>
        <w:adjustRightInd w:val="0"/>
        <w:spacing w:line="580" w:lineRule="exact"/>
        <w:jc w:val="center"/>
        <w:rPr>
          <w:rFonts w:ascii="黑体" w:eastAsia="黑体" w:hAnsi="黑体" w:cs="黑体"/>
          <w:kern w:val="0"/>
          <w:sz w:val="32"/>
          <w:szCs w:val="32"/>
          <w:highlight w:val="white"/>
          <w:lang w:val="zh-CN"/>
        </w:rPr>
      </w:pPr>
      <w:r w:rsidRPr="0095090A">
        <w:rPr>
          <w:rFonts w:ascii="黑体" w:eastAsia="黑体" w:hAnsi="黑体" w:cs="黑体" w:hint="eastAsia"/>
          <w:kern w:val="0"/>
          <w:sz w:val="32"/>
          <w:szCs w:val="32"/>
          <w:highlight w:val="white"/>
          <w:lang w:val="zh-CN"/>
        </w:rPr>
        <w:t>第三章</w:t>
      </w:r>
      <w:r w:rsidRPr="0095090A">
        <w:rPr>
          <w:rFonts w:ascii="黑体" w:eastAsia="黑体" w:hAnsi="??_GB2312" w:cs="宋体" w:hint="eastAsia"/>
          <w:kern w:val="0"/>
          <w:sz w:val="32"/>
          <w:szCs w:val="32"/>
          <w:highlight w:val="white"/>
          <w:lang w:val="zh-CN"/>
        </w:rPr>
        <w:t> </w:t>
      </w:r>
      <w:r w:rsidRPr="0095090A">
        <w:rPr>
          <w:rFonts w:ascii="黑体" w:eastAsia="黑体" w:hAnsi="黑体" w:cs="黑体" w:hint="eastAsia"/>
          <w:kern w:val="0"/>
          <w:sz w:val="32"/>
          <w:szCs w:val="32"/>
          <w:highlight w:val="white"/>
          <w:lang w:val="zh-CN"/>
        </w:rPr>
        <w:t xml:space="preserve"> </w:t>
      </w:r>
      <w:r>
        <w:rPr>
          <w:rFonts w:ascii="黑体" w:eastAsia="黑体" w:hAnsi="黑体" w:cs="黑体" w:hint="eastAsia"/>
          <w:kern w:val="0"/>
          <w:sz w:val="32"/>
          <w:szCs w:val="32"/>
          <w:highlight w:val="white"/>
          <w:lang w:val="zh-CN"/>
        </w:rPr>
        <w:t xml:space="preserve"> </w:t>
      </w:r>
      <w:r w:rsidRPr="0095090A">
        <w:rPr>
          <w:rFonts w:ascii="黑体" w:eastAsia="黑体" w:hAnsi="黑体" w:cs="黑体" w:hint="eastAsia"/>
          <w:kern w:val="0"/>
          <w:sz w:val="32"/>
          <w:szCs w:val="32"/>
          <w:highlight w:val="white"/>
          <w:lang w:val="zh-CN"/>
        </w:rPr>
        <w:t>推荐条件</w:t>
      </w:r>
    </w:p>
    <w:p w:rsidR="006C508C" w:rsidRPr="0095090A" w:rsidRDefault="006C508C" w:rsidP="006C508C">
      <w:pPr>
        <w:autoSpaceDE w:val="0"/>
        <w:autoSpaceDN w:val="0"/>
        <w:adjustRightInd w:val="0"/>
        <w:spacing w:line="580" w:lineRule="exact"/>
        <w:ind w:firstLine="643"/>
        <w:rPr>
          <w:rFonts w:ascii="仿宋_GB2312" w:eastAsia="仿宋_GB2312" w:hAnsi="??_GB2312" w:cs="??_GB2312"/>
          <w:kern w:val="0"/>
          <w:sz w:val="32"/>
          <w:szCs w:val="32"/>
          <w:highlight w:val="white"/>
        </w:rPr>
      </w:pPr>
      <w:r w:rsidRPr="0095090A">
        <w:rPr>
          <w:rFonts w:ascii="仿宋_GB2312" w:eastAsia="仿宋_GB2312" w:hAnsi="??_GB2312" w:cs="宋体" w:hint="eastAsia"/>
          <w:b/>
          <w:bCs/>
          <w:kern w:val="0"/>
          <w:sz w:val="32"/>
          <w:szCs w:val="32"/>
          <w:highlight w:val="white"/>
          <w:lang w:val="zh-CN"/>
        </w:rPr>
        <w:t>第</w:t>
      </w:r>
      <w:r w:rsidR="00446235">
        <w:rPr>
          <w:rFonts w:ascii="仿宋_GB2312" w:eastAsia="仿宋_GB2312" w:hAnsi="??_GB2312" w:cs="宋体" w:hint="eastAsia"/>
          <w:b/>
          <w:bCs/>
          <w:kern w:val="0"/>
          <w:sz w:val="32"/>
          <w:szCs w:val="32"/>
          <w:highlight w:val="white"/>
          <w:lang w:val="zh-CN"/>
        </w:rPr>
        <w:t>三</w:t>
      </w:r>
      <w:r w:rsidRPr="0095090A">
        <w:rPr>
          <w:rFonts w:ascii="仿宋_GB2312" w:eastAsia="仿宋_GB2312" w:hAnsi="??_GB2312" w:cs="宋体" w:hint="eastAsia"/>
          <w:b/>
          <w:bCs/>
          <w:kern w:val="0"/>
          <w:sz w:val="32"/>
          <w:szCs w:val="32"/>
          <w:highlight w:val="white"/>
          <w:lang w:val="zh-CN"/>
        </w:rPr>
        <w:t>条</w:t>
      </w:r>
      <w:r w:rsidRPr="0095090A">
        <w:rPr>
          <w:rFonts w:ascii="仿宋_GB2312" w:eastAsia="仿宋_GB2312" w:hAnsi="??_GB2312" w:cs="??_GB2312" w:hint="eastAsia"/>
          <w:kern w:val="0"/>
          <w:sz w:val="32"/>
          <w:szCs w:val="32"/>
          <w:highlight w:val="white"/>
        </w:rPr>
        <w:t xml:space="preserve"> 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 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推免生的基本条件：</w:t>
      </w:r>
    </w:p>
    <w:p w:rsidR="006C508C" w:rsidRPr="0095090A" w:rsidRDefault="006C508C" w:rsidP="006C508C">
      <w:pPr>
        <w:autoSpaceDE w:val="0"/>
        <w:autoSpaceDN w:val="0"/>
        <w:adjustRightInd w:val="0"/>
        <w:spacing w:line="580" w:lineRule="exact"/>
        <w:ind w:firstLine="640"/>
        <w:rPr>
          <w:rFonts w:ascii="仿宋_GB2312" w:eastAsia="仿宋_GB2312" w:hAnsi="??_GB2312" w:cs="??_GB2312"/>
          <w:kern w:val="0"/>
          <w:sz w:val="32"/>
          <w:szCs w:val="32"/>
          <w:highlight w:val="white"/>
        </w:rPr>
      </w:pP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（一）纳入国家普通本科招生计划录取的本校应届毕业生</w:t>
      </w:r>
      <w:r w:rsidR="000E5F75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；</w:t>
      </w:r>
    </w:p>
    <w:p w:rsidR="006C508C" w:rsidRPr="0095090A" w:rsidRDefault="006C508C" w:rsidP="006C508C">
      <w:pPr>
        <w:autoSpaceDE w:val="0"/>
        <w:autoSpaceDN w:val="0"/>
        <w:adjustRightInd w:val="0"/>
        <w:spacing w:line="580" w:lineRule="exact"/>
        <w:ind w:firstLine="640"/>
        <w:rPr>
          <w:rFonts w:ascii="仿宋_GB2312" w:eastAsia="仿宋_GB2312" w:hAnsi="??_GB2312" w:cs="??_GB2312"/>
          <w:kern w:val="0"/>
          <w:sz w:val="32"/>
          <w:szCs w:val="32"/>
          <w:highlight w:val="white"/>
        </w:rPr>
      </w:pP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（二）具有坚定的理想信念，热爱祖国，社会责任感强，遵纪守法，积极向上，身心健康；</w:t>
      </w:r>
    </w:p>
    <w:p w:rsidR="006C508C" w:rsidRPr="0095090A" w:rsidRDefault="006C508C" w:rsidP="006C508C">
      <w:pPr>
        <w:autoSpaceDE w:val="0"/>
        <w:autoSpaceDN w:val="0"/>
        <w:adjustRightInd w:val="0"/>
        <w:spacing w:line="580" w:lineRule="exact"/>
        <w:ind w:firstLine="640"/>
        <w:rPr>
          <w:rFonts w:ascii="仿宋_GB2312" w:eastAsia="仿宋_GB2312" w:hAnsi="??_GB2312" w:cs="??_GB2312"/>
          <w:kern w:val="0"/>
          <w:sz w:val="32"/>
          <w:szCs w:val="32"/>
          <w:highlight w:val="white"/>
        </w:rPr>
      </w:pP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（三）勤奋学习，刻苦钻研，成绩优秀，且有较强的专业能力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</w:rPr>
        <w:t>、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研究兴趣、创新精神和创新能力；</w:t>
      </w:r>
    </w:p>
    <w:p w:rsidR="006C508C" w:rsidRPr="0095090A" w:rsidRDefault="006C508C" w:rsidP="006C508C">
      <w:pPr>
        <w:autoSpaceDE w:val="0"/>
        <w:autoSpaceDN w:val="0"/>
        <w:adjustRightInd w:val="0"/>
        <w:spacing w:line="580" w:lineRule="exact"/>
        <w:ind w:firstLine="640"/>
        <w:rPr>
          <w:rFonts w:ascii="仿宋_GB2312" w:eastAsia="仿宋_GB2312" w:hAnsi="??_GB2312" w:cs="??_GB2312"/>
          <w:kern w:val="0"/>
          <w:sz w:val="32"/>
          <w:szCs w:val="32"/>
          <w:highlight w:val="white"/>
        </w:rPr>
      </w:pP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lastRenderedPageBreak/>
        <w:t>（四）诚实守信，学风端正，无任何考试作弊和学术不端行为记录；</w:t>
      </w:r>
    </w:p>
    <w:p w:rsidR="006C508C" w:rsidRPr="009D254F" w:rsidRDefault="006C508C" w:rsidP="006C508C">
      <w:pPr>
        <w:autoSpaceDE w:val="0"/>
        <w:autoSpaceDN w:val="0"/>
        <w:adjustRightInd w:val="0"/>
        <w:spacing w:line="580" w:lineRule="exact"/>
        <w:ind w:firstLine="640"/>
        <w:rPr>
          <w:rFonts w:ascii="仿宋_GB2312" w:eastAsia="仿宋_GB2312" w:hAnsi="??_GB2312" w:cs="宋体"/>
          <w:kern w:val="0"/>
          <w:sz w:val="32"/>
          <w:szCs w:val="32"/>
          <w:highlight w:val="white"/>
          <w:lang w:val="zh-CN"/>
        </w:rPr>
      </w:pP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（五）品行表现优良，没有因违纪、违法受校级及以上处分和行政、司法处罚；</w:t>
      </w:r>
    </w:p>
    <w:p w:rsidR="006C508C" w:rsidRDefault="006C508C" w:rsidP="006C508C">
      <w:pPr>
        <w:autoSpaceDE w:val="0"/>
        <w:autoSpaceDN w:val="0"/>
        <w:adjustRightInd w:val="0"/>
        <w:spacing w:line="580" w:lineRule="exact"/>
        <w:ind w:firstLine="640"/>
        <w:rPr>
          <w:rFonts w:ascii="仿宋_GB2312" w:eastAsia="仿宋_GB2312" w:hAnsi="??_GB2312" w:cs="宋体"/>
          <w:kern w:val="0"/>
          <w:sz w:val="32"/>
          <w:szCs w:val="32"/>
          <w:highlight w:val="white"/>
          <w:lang w:val="zh-CN"/>
        </w:rPr>
      </w:pP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（六）毕业时必须获得学士学位。否则，推免生资格自动取消。</w:t>
      </w:r>
    </w:p>
    <w:p w:rsidR="006C508C" w:rsidRPr="009D254F" w:rsidRDefault="006C508C" w:rsidP="006C508C">
      <w:pPr>
        <w:autoSpaceDE w:val="0"/>
        <w:autoSpaceDN w:val="0"/>
        <w:adjustRightInd w:val="0"/>
        <w:spacing w:line="580" w:lineRule="exact"/>
        <w:ind w:firstLine="640"/>
        <w:rPr>
          <w:rFonts w:ascii="仿宋_GB2312" w:eastAsia="仿宋_GB2312" w:hAnsi="??_GB2312" w:cs="宋体"/>
          <w:kern w:val="0"/>
          <w:sz w:val="32"/>
          <w:szCs w:val="32"/>
          <w:highlight w:val="white"/>
          <w:lang w:val="zh-CN"/>
        </w:rPr>
      </w:pPr>
      <w:r w:rsidRPr="009D254F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（七）英语专业学生专业英语四级考试良好及以上，法语专业学生专业法语四级考试合格及以上</w:t>
      </w:r>
      <w:r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,</w:t>
      </w:r>
      <w:r w:rsidRPr="009D254F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艺术类专业英语四级成绩</w:t>
      </w:r>
      <w:r w:rsidRPr="009D254F">
        <w:rPr>
          <w:rFonts w:ascii="仿宋_GB2312" w:eastAsia="仿宋_GB2312" w:hAnsi="??_GB2312" w:cs="宋体"/>
          <w:kern w:val="0"/>
          <w:sz w:val="32"/>
          <w:szCs w:val="32"/>
          <w:highlight w:val="white"/>
          <w:lang w:val="zh-CN"/>
        </w:rPr>
        <w:t>425</w:t>
      </w:r>
      <w:r w:rsidRPr="009D254F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分以上</w:t>
      </w:r>
      <w:r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,</w:t>
      </w:r>
      <w:r w:rsidRPr="009D254F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其他专业英语六级成绩</w:t>
      </w:r>
      <w:r w:rsidRPr="009D254F">
        <w:rPr>
          <w:rFonts w:ascii="仿宋_GB2312" w:eastAsia="仿宋_GB2312" w:hAnsi="??_GB2312" w:cs="宋体"/>
          <w:kern w:val="0"/>
          <w:sz w:val="32"/>
          <w:szCs w:val="32"/>
          <w:highlight w:val="white"/>
          <w:lang w:val="zh-CN"/>
        </w:rPr>
        <w:t>425</w:t>
      </w:r>
      <w:r w:rsidRPr="009D254F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分以上或英语四级成绩</w:t>
      </w:r>
      <w:r w:rsidRPr="009D254F">
        <w:rPr>
          <w:rFonts w:ascii="仿宋_GB2312" w:eastAsia="仿宋_GB2312" w:hAnsi="??_GB2312" w:cs="宋体"/>
          <w:kern w:val="0"/>
          <w:sz w:val="32"/>
          <w:szCs w:val="32"/>
          <w:highlight w:val="white"/>
          <w:lang w:val="zh-CN"/>
        </w:rPr>
        <w:t>510</w:t>
      </w:r>
      <w:r w:rsidRPr="009D254F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分以上。</w:t>
      </w:r>
    </w:p>
    <w:p w:rsidR="006C508C" w:rsidRPr="009D254F" w:rsidRDefault="006C508C" w:rsidP="006C508C">
      <w:pPr>
        <w:autoSpaceDE w:val="0"/>
        <w:autoSpaceDN w:val="0"/>
        <w:adjustRightInd w:val="0"/>
        <w:spacing w:line="580" w:lineRule="exact"/>
        <w:ind w:firstLine="640"/>
        <w:rPr>
          <w:rFonts w:ascii="仿宋_GB2312" w:eastAsia="仿宋_GB2312" w:hAnsi="??_GB2312" w:cs="宋体"/>
          <w:kern w:val="0"/>
          <w:sz w:val="32"/>
          <w:szCs w:val="32"/>
          <w:highlight w:val="white"/>
          <w:lang w:val="zh-CN"/>
        </w:rPr>
      </w:pPr>
      <w:r w:rsidRPr="009D254F">
        <w:rPr>
          <w:rFonts w:ascii="仿宋_GB2312" w:eastAsia="仿宋_GB2312" w:hAnsi="??_GB2312" w:cs="宋体" w:hint="eastAsia"/>
          <w:b/>
          <w:kern w:val="0"/>
          <w:sz w:val="32"/>
          <w:szCs w:val="32"/>
          <w:highlight w:val="white"/>
          <w:lang w:val="zh-CN"/>
        </w:rPr>
        <w:t>第</w:t>
      </w:r>
      <w:r w:rsidR="00446235">
        <w:rPr>
          <w:rFonts w:ascii="仿宋_GB2312" w:eastAsia="仿宋_GB2312" w:hAnsi="??_GB2312" w:cs="宋体" w:hint="eastAsia"/>
          <w:b/>
          <w:kern w:val="0"/>
          <w:sz w:val="32"/>
          <w:szCs w:val="32"/>
          <w:highlight w:val="white"/>
          <w:lang w:val="zh-CN"/>
        </w:rPr>
        <w:t>四</w:t>
      </w:r>
      <w:r w:rsidRPr="009D254F">
        <w:rPr>
          <w:rFonts w:ascii="仿宋_GB2312" w:eastAsia="仿宋_GB2312" w:hAnsi="??_GB2312" w:cs="宋体" w:hint="eastAsia"/>
          <w:b/>
          <w:kern w:val="0"/>
          <w:sz w:val="32"/>
          <w:szCs w:val="32"/>
          <w:highlight w:val="white"/>
          <w:lang w:val="zh-CN"/>
        </w:rPr>
        <w:t>条</w:t>
      </w:r>
      <w:r w:rsidRPr="009D254F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 xml:space="preserve">  推免生除符合上述基本条件外，还应符合以下必要条件之一：</w:t>
      </w:r>
    </w:p>
    <w:p w:rsidR="006C508C" w:rsidRPr="0095090A" w:rsidRDefault="006C508C" w:rsidP="00446235">
      <w:pPr>
        <w:autoSpaceDE w:val="0"/>
        <w:autoSpaceDN w:val="0"/>
        <w:adjustRightInd w:val="0"/>
        <w:spacing w:line="580" w:lineRule="exact"/>
        <w:ind w:firstLine="640"/>
        <w:rPr>
          <w:rFonts w:ascii="仿宋_GB2312" w:eastAsia="仿宋_GB2312" w:hAnsi="??_GB2312" w:cs="??_GB2312"/>
          <w:kern w:val="0"/>
          <w:sz w:val="32"/>
          <w:szCs w:val="32"/>
          <w:highlight w:val="white"/>
        </w:rPr>
      </w:pP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（一）学生素质评价基本项总排名（三年）列专业前</w:t>
      </w:r>
      <w:r w:rsidRPr="009D254F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30%(其中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章乃器学院学生素质评价基本项总排名列年级前</w:t>
      </w:r>
      <w:r w:rsidRPr="0095090A">
        <w:rPr>
          <w:rFonts w:ascii="仿宋_GB2312" w:eastAsia="仿宋_GB2312" w:hAnsi="??_GB2312" w:cs="??_GB2312" w:hint="eastAsia"/>
          <w:kern w:val="0"/>
          <w:sz w:val="32"/>
          <w:szCs w:val="32"/>
          <w:highlight w:val="white"/>
        </w:rPr>
        <w:t>50%)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。</w:t>
      </w:r>
    </w:p>
    <w:p w:rsidR="006C508C" w:rsidRPr="0095090A" w:rsidRDefault="006C508C" w:rsidP="006C508C">
      <w:pPr>
        <w:autoSpaceDE w:val="0"/>
        <w:autoSpaceDN w:val="0"/>
        <w:adjustRightInd w:val="0"/>
        <w:spacing w:line="580" w:lineRule="exact"/>
        <w:ind w:firstLine="640"/>
        <w:rPr>
          <w:rFonts w:ascii="仿宋_GB2312" w:eastAsia="仿宋_GB2312" w:hAnsi="??_GB2312" w:cs="??_GB2312"/>
          <w:kern w:val="0"/>
          <w:sz w:val="32"/>
          <w:szCs w:val="32"/>
          <w:highlight w:val="white"/>
        </w:rPr>
      </w:pP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（</w:t>
      </w:r>
      <w:r w:rsidR="00446235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二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）取得下列成果之一，须经</w:t>
      </w:r>
      <w:r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两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名本校本专业教授联名推荐：</w:t>
      </w:r>
    </w:p>
    <w:p w:rsidR="006C508C" w:rsidRPr="0095090A" w:rsidRDefault="006C508C" w:rsidP="006C508C">
      <w:pPr>
        <w:autoSpaceDE w:val="0"/>
        <w:autoSpaceDN w:val="0"/>
        <w:adjustRightInd w:val="0"/>
        <w:spacing w:line="580" w:lineRule="exact"/>
        <w:ind w:firstLine="640"/>
        <w:rPr>
          <w:rFonts w:ascii="仿宋_GB2312" w:eastAsia="仿宋_GB2312" w:hAnsi="??_GB2312" w:cs="??_GB2312"/>
          <w:kern w:val="0"/>
          <w:sz w:val="32"/>
          <w:szCs w:val="32"/>
          <w:highlight w:val="white"/>
        </w:rPr>
      </w:pPr>
      <w:r w:rsidRPr="0095090A">
        <w:rPr>
          <w:rFonts w:ascii="仿宋_GB2312" w:eastAsia="仿宋_GB2312" w:hAnsi="??_GB2312" w:cs="??_GB2312" w:hint="eastAsia"/>
          <w:kern w:val="0"/>
          <w:sz w:val="32"/>
          <w:szCs w:val="32"/>
          <w:highlight w:val="white"/>
        </w:rPr>
        <w:t>1</w:t>
      </w:r>
      <w:r>
        <w:rPr>
          <w:rFonts w:ascii="仿宋_GB2312" w:eastAsia="仿宋_GB2312" w:hAnsi="??_GB2312" w:cs="??_GB2312" w:hint="eastAsia"/>
          <w:kern w:val="0"/>
          <w:sz w:val="32"/>
          <w:szCs w:val="32"/>
          <w:highlight w:val="white"/>
        </w:rPr>
        <w:t>．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在各类科技、学术、专业竞赛中获国家级（具体参照教务处有关规定认定）比赛三等奖及以上，获奖排名前三者；</w:t>
      </w:r>
      <w:r w:rsidRPr="0095090A">
        <w:rPr>
          <w:rFonts w:ascii="仿宋_GB2312" w:eastAsia="仿宋_GB2312" w:hAnsi="??_GB2312" w:cs="??_GB2312" w:hint="eastAsia"/>
          <w:kern w:val="0"/>
          <w:sz w:val="32"/>
          <w:szCs w:val="32"/>
          <w:highlight w:val="white"/>
        </w:rPr>
        <w:t xml:space="preserve"> </w:t>
      </w:r>
    </w:p>
    <w:p w:rsidR="006C508C" w:rsidRPr="0095090A" w:rsidRDefault="006C508C" w:rsidP="006C508C">
      <w:pPr>
        <w:autoSpaceDE w:val="0"/>
        <w:autoSpaceDN w:val="0"/>
        <w:adjustRightInd w:val="0"/>
        <w:spacing w:line="580" w:lineRule="exact"/>
        <w:ind w:firstLine="640"/>
        <w:rPr>
          <w:rFonts w:ascii="仿宋_GB2312" w:eastAsia="仿宋_GB2312" w:hAnsi="??_GB2312" w:cs="??_GB2312"/>
          <w:kern w:val="0"/>
          <w:sz w:val="32"/>
          <w:szCs w:val="32"/>
          <w:highlight w:val="white"/>
        </w:rPr>
      </w:pPr>
      <w:r w:rsidRPr="0095090A">
        <w:rPr>
          <w:rFonts w:ascii="仿宋_GB2312" w:eastAsia="仿宋_GB2312" w:hAnsi="??_GB2312" w:cs="??_GB2312" w:hint="eastAsia"/>
          <w:kern w:val="0"/>
          <w:sz w:val="32"/>
          <w:szCs w:val="32"/>
          <w:highlight w:val="white"/>
        </w:rPr>
        <w:t>2</w:t>
      </w:r>
      <w:r>
        <w:rPr>
          <w:rFonts w:ascii="仿宋_GB2312" w:eastAsia="仿宋_GB2312" w:hAnsi="??_GB2312" w:cs="??_GB2312" w:hint="eastAsia"/>
          <w:kern w:val="0"/>
          <w:sz w:val="32"/>
          <w:szCs w:val="32"/>
          <w:highlight w:val="white"/>
        </w:rPr>
        <w:t>．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获省挑战杯竞赛一等奖及以上，获奖排名前二者；</w:t>
      </w:r>
    </w:p>
    <w:p w:rsidR="006C508C" w:rsidRPr="0095090A" w:rsidRDefault="006C508C" w:rsidP="006C508C">
      <w:pPr>
        <w:autoSpaceDE w:val="0"/>
        <w:autoSpaceDN w:val="0"/>
        <w:adjustRightInd w:val="0"/>
        <w:spacing w:line="580" w:lineRule="exact"/>
        <w:ind w:firstLine="640"/>
        <w:rPr>
          <w:rFonts w:ascii="仿宋_GB2312" w:eastAsia="仿宋_GB2312" w:hAnsi="??_GB2312" w:cs="宋体"/>
          <w:kern w:val="0"/>
          <w:sz w:val="32"/>
          <w:szCs w:val="32"/>
          <w:highlight w:val="white"/>
          <w:lang w:val="zh-CN"/>
        </w:rPr>
      </w:pP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3</w:t>
      </w:r>
      <w:r>
        <w:rPr>
          <w:rFonts w:ascii="仿宋_GB2312" w:eastAsia="仿宋_GB2312" w:hAnsi="??_GB2312" w:cs="宋体" w:hint="eastAsia"/>
          <w:kern w:val="0"/>
          <w:sz w:val="32"/>
          <w:szCs w:val="32"/>
          <w:lang w:val="zh-CN"/>
        </w:rPr>
        <w:t>．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取得发明专利授权排名前五位者，或获得实用新型专利授权排名前二者；</w:t>
      </w:r>
    </w:p>
    <w:p w:rsidR="006C508C" w:rsidRPr="0095090A" w:rsidRDefault="006C508C" w:rsidP="006C508C">
      <w:pPr>
        <w:autoSpaceDE w:val="0"/>
        <w:autoSpaceDN w:val="0"/>
        <w:adjustRightInd w:val="0"/>
        <w:spacing w:line="580" w:lineRule="exact"/>
        <w:ind w:firstLine="640"/>
        <w:rPr>
          <w:rFonts w:ascii="仿宋_GB2312" w:eastAsia="仿宋_GB2312" w:hAnsi="??_GB2312" w:cs="宋体"/>
          <w:kern w:val="0"/>
          <w:sz w:val="32"/>
          <w:szCs w:val="32"/>
          <w:highlight w:val="white"/>
          <w:lang w:val="zh-CN"/>
        </w:rPr>
      </w:pP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lastRenderedPageBreak/>
        <w:t>4</w:t>
      </w:r>
      <w:r>
        <w:rPr>
          <w:rFonts w:ascii="仿宋_GB2312" w:eastAsia="仿宋_GB2312" w:hAnsi="??_GB2312" w:cs="宋体" w:hint="eastAsia"/>
          <w:kern w:val="0"/>
          <w:sz w:val="32"/>
          <w:szCs w:val="32"/>
          <w:lang w:val="zh-CN"/>
        </w:rPr>
        <w:t>．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作为第一作者出版学术专著者；</w:t>
      </w:r>
    </w:p>
    <w:p w:rsidR="006C508C" w:rsidRDefault="006C508C" w:rsidP="00446235">
      <w:pPr>
        <w:autoSpaceDE w:val="0"/>
        <w:autoSpaceDN w:val="0"/>
        <w:adjustRightInd w:val="0"/>
        <w:spacing w:line="580" w:lineRule="exact"/>
        <w:ind w:firstLine="640"/>
        <w:rPr>
          <w:rFonts w:ascii="仿宋_GB2312" w:eastAsia="仿宋_GB2312" w:hAnsi="??_GB2312" w:cs="宋体"/>
          <w:kern w:val="0"/>
          <w:sz w:val="32"/>
          <w:szCs w:val="32"/>
          <w:highlight w:val="white"/>
          <w:lang w:val="zh-CN"/>
        </w:rPr>
      </w:pP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5</w:t>
      </w:r>
      <w:r>
        <w:rPr>
          <w:rFonts w:ascii="仿宋_GB2312" w:eastAsia="仿宋_GB2312" w:hAnsi="??_GB2312" w:cs="宋体" w:hint="eastAsia"/>
          <w:kern w:val="0"/>
          <w:sz w:val="32"/>
          <w:szCs w:val="32"/>
          <w:lang w:val="zh-CN"/>
        </w:rPr>
        <w:t>．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作为第一作者在学校规定的一级及以上期刊上发表学术论文者。</w:t>
      </w:r>
    </w:p>
    <w:p w:rsidR="006C508C" w:rsidRPr="0095090A" w:rsidRDefault="006C508C" w:rsidP="006C508C">
      <w:pPr>
        <w:autoSpaceDE w:val="0"/>
        <w:autoSpaceDN w:val="0"/>
        <w:adjustRightInd w:val="0"/>
        <w:spacing w:line="580" w:lineRule="exact"/>
        <w:ind w:firstLine="640"/>
        <w:rPr>
          <w:rFonts w:ascii="仿宋_GB2312" w:eastAsia="仿宋_GB2312" w:hAnsi="??_GB2312" w:cs="??_GB2312"/>
          <w:kern w:val="0"/>
          <w:sz w:val="32"/>
          <w:szCs w:val="32"/>
          <w:highlight w:val="white"/>
        </w:rPr>
      </w:pPr>
    </w:p>
    <w:p w:rsidR="006C508C" w:rsidRPr="0095090A" w:rsidRDefault="006C508C" w:rsidP="006C508C">
      <w:pPr>
        <w:autoSpaceDE w:val="0"/>
        <w:autoSpaceDN w:val="0"/>
        <w:adjustRightInd w:val="0"/>
        <w:spacing w:line="580" w:lineRule="exact"/>
        <w:ind w:firstLine="640"/>
        <w:jc w:val="center"/>
        <w:rPr>
          <w:rFonts w:ascii="黑体" w:eastAsia="黑体" w:hAnsi="黑体" w:cs="黑体"/>
          <w:kern w:val="0"/>
          <w:sz w:val="32"/>
          <w:szCs w:val="32"/>
          <w:highlight w:val="white"/>
          <w:lang w:val="zh-CN"/>
        </w:rPr>
      </w:pPr>
      <w:r w:rsidRPr="0095090A">
        <w:rPr>
          <w:rFonts w:ascii="黑体" w:eastAsia="黑体" w:hAnsi="黑体" w:cs="黑体" w:hint="eastAsia"/>
          <w:kern w:val="0"/>
          <w:sz w:val="32"/>
          <w:szCs w:val="32"/>
          <w:highlight w:val="white"/>
          <w:lang w:val="zh-CN"/>
        </w:rPr>
        <w:t>第四章</w:t>
      </w:r>
      <w:r w:rsidRPr="0095090A">
        <w:rPr>
          <w:rFonts w:ascii="黑体" w:eastAsia="黑体" w:hAnsi="??_GB2312" w:cs="宋体" w:hint="eastAsia"/>
          <w:kern w:val="0"/>
          <w:sz w:val="32"/>
          <w:szCs w:val="32"/>
          <w:highlight w:val="white"/>
          <w:lang w:val="zh-CN"/>
        </w:rPr>
        <w:t>  </w:t>
      </w:r>
      <w:r>
        <w:rPr>
          <w:rFonts w:ascii="黑体" w:eastAsia="黑体" w:hAnsi="??_GB2312" w:cs="宋体" w:hint="eastAsia"/>
          <w:kern w:val="0"/>
          <w:sz w:val="32"/>
          <w:szCs w:val="32"/>
          <w:highlight w:val="white"/>
          <w:lang w:val="zh-CN"/>
        </w:rPr>
        <w:t xml:space="preserve"> </w:t>
      </w:r>
      <w:r w:rsidRPr="0095090A">
        <w:rPr>
          <w:rFonts w:ascii="黑体" w:eastAsia="黑体" w:hAnsi="黑体" w:cs="黑体" w:hint="eastAsia"/>
          <w:kern w:val="0"/>
          <w:sz w:val="32"/>
          <w:szCs w:val="32"/>
          <w:highlight w:val="white"/>
          <w:lang w:val="zh-CN"/>
        </w:rPr>
        <w:t>推荐程序</w:t>
      </w:r>
    </w:p>
    <w:p w:rsidR="006C508C" w:rsidRPr="0095090A" w:rsidRDefault="006C508C" w:rsidP="006C508C">
      <w:pPr>
        <w:autoSpaceDE w:val="0"/>
        <w:autoSpaceDN w:val="0"/>
        <w:adjustRightInd w:val="0"/>
        <w:spacing w:line="580" w:lineRule="exact"/>
        <w:ind w:firstLine="643"/>
        <w:rPr>
          <w:rFonts w:ascii="仿宋_GB2312" w:eastAsia="仿宋_GB2312" w:hAnsi="??_GB2312" w:cs="??_GB2312"/>
          <w:kern w:val="0"/>
          <w:sz w:val="32"/>
          <w:szCs w:val="32"/>
          <w:highlight w:val="white"/>
        </w:rPr>
      </w:pPr>
      <w:r w:rsidRPr="0095090A">
        <w:rPr>
          <w:rFonts w:ascii="仿宋_GB2312" w:eastAsia="仿宋_GB2312" w:hAnsi="??_GB2312" w:cs="宋体" w:hint="eastAsia"/>
          <w:b/>
          <w:bCs/>
          <w:kern w:val="0"/>
          <w:sz w:val="32"/>
          <w:szCs w:val="32"/>
          <w:highlight w:val="white"/>
          <w:lang w:val="zh-CN"/>
        </w:rPr>
        <w:t>第</w:t>
      </w:r>
      <w:r w:rsidR="00516A07">
        <w:rPr>
          <w:rFonts w:ascii="仿宋_GB2312" w:eastAsia="仿宋_GB2312" w:hAnsi="??_GB2312" w:cs="宋体" w:hint="eastAsia"/>
          <w:b/>
          <w:bCs/>
          <w:kern w:val="0"/>
          <w:sz w:val="32"/>
          <w:szCs w:val="32"/>
          <w:highlight w:val="white"/>
          <w:lang w:val="zh-CN"/>
        </w:rPr>
        <w:t>五</w:t>
      </w:r>
      <w:r w:rsidRPr="0095090A">
        <w:rPr>
          <w:rFonts w:ascii="仿宋_GB2312" w:eastAsia="仿宋_GB2312" w:hAnsi="??_GB2312" w:cs="宋体" w:hint="eastAsia"/>
          <w:b/>
          <w:bCs/>
          <w:kern w:val="0"/>
          <w:sz w:val="32"/>
          <w:szCs w:val="32"/>
          <w:highlight w:val="white"/>
          <w:lang w:val="zh-CN"/>
        </w:rPr>
        <w:t>条</w:t>
      </w:r>
      <w:r w:rsidRPr="0095090A">
        <w:rPr>
          <w:rFonts w:ascii="仿宋_GB2312" w:eastAsia="仿宋_GB2312" w:hAnsi="??_GB2312" w:cs="??_GB2312" w:hint="eastAsia"/>
          <w:b/>
          <w:bCs/>
          <w:kern w:val="0"/>
          <w:sz w:val="32"/>
          <w:szCs w:val="32"/>
          <w:highlight w:val="white"/>
        </w:rPr>
        <w:t xml:space="preserve"> 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 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推荐工作程序：</w:t>
      </w:r>
    </w:p>
    <w:p w:rsidR="006C508C" w:rsidRPr="0095090A" w:rsidRDefault="006C508C" w:rsidP="006C508C">
      <w:pPr>
        <w:autoSpaceDE w:val="0"/>
        <w:autoSpaceDN w:val="0"/>
        <w:adjustRightInd w:val="0"/>
        <w:spacing w:line="580" w:lineRule="exact"/>
        <w:ind w:firstLine="640"/>
        <w:rPr>
          <w:rFonts w:ascii="仿宋_GB2312" w:eastAsia="仿宋_GB2312" w:hAnsi="??_GB2312" w:cs="??_GB2312"/>
          <w:kern w:val="0"/>
          <w:sz w:val="32"/>
          <w:szCs w:val="32"/>
          <w:highlight w:val="white"/>
        </w:rPr>
      </w:pP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（一）按照本办法的精神，学</w:t>
      </w:r>
      <w:r w:rsidR="00516A07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院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推免生遴选工作小组在上级部门部署推免生工作</w:t>
      </w:r>
      <w:r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后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，</w:t>
      </w:r>
      <w:r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按上级要求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制订年度推免生工作实施细则，部署学</w:t>
      </w:r>
      <w:r w:rsidR="00516A07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院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推免生工作。</w:t>
      </w:r>
    </w:p>
    <w:p w:rsidR="00516A07" w:rsidRDefault="006C508C" w:rsidP="006C508C">
      <w:pPr>
        <w:autoSpaceDE w:val="0"/>
        <w:autoSpaceDN w:val="0"/>
        <w:adjustRightInd w:val="0"/>
        <w:spacing w:line="580" w:lineRule="exact"/>
        <w:ind w:firstLine="640"/>
        <w:rPr>
          <w:rFonts w:ascii="仿宋_GB2312" w:eastAsia="仿宋_GB2312" w:hAnsi="??_GB2312" w:cs="宋体"/>
          <w:kern w:val="0"/>
          <w:sz w:val="32"/>
          <w:szCs w:val="32"/>
          <w:highlight w:val="white"/>
          <w:lang w:val="zh-CN"/>
        </w:rPr>
      </w:pP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（二）学生本人向学院提出申请，填写《浙江工商大学推荐免试攻读硕士研究生申请表》，并提交相关材料。</w:t>
      </w:r>
    </w:p>
    <w:p w:rsidR="006C508C" w:rsidRDefault="006C508C" w:rsidP="00C71023">
      <w:pPr>
        <w:autoSpaceDE w:val="0"/>
        <w:autoSpaceDN w:val="0"/>
        <w:adjustRightInd w:val="0"/>
        <w:spacing w:line="580" w:lineRule="exact"/>
        <w:ind w:firstLine="640"/>
        <w:rPr>
          <w:rFonts w:ascii="仿宋_GB2312" w:eastAsia="仿宋_GB2312" w:hAnsi="??_GB2312" w:cs="宋体"/>
          <w:kern w:val="0"/>
          <w:sz w:val="32"/>
          <w:szCs w:val="32"/>
          <w:highlight w:val="white"/>
          <w:lang w:val="zh-CN"/>
        </w:rPr>
      </w:pP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（三）学院推免生遴选工作小组按</w:t>
      </w:r>
      <w:r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学校和学院推免工作实施办法，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对申请者进行初审</w:t>
      </w:r>
      <w:r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，落实集体议事和集体决策制度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，通过</w:t>
      </w:r>
      <w:r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票决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产生推荐人选，并将推免生名单</w:t>
      </w:r>
      <w:r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及相关情况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在全学院范围内公示（公示期间如有异议，直接向学院推免生遴选工作小组反映</w:t>
      </w:r>
      <w:r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，并由后者进行调查处理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）；将公示无异议的推荐人选名单及相关材料报学生处。</w:t>
      </w:r>
      <w:r w:rsidR="00C71023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由学校相关部门进行审核认定。</w:t>
      </w:r>
    </w:p>
    <w:p w:rsidR="006C508C" w:rsidRPr="0095090A" w:rsidRDefault="006C508C" w:rsidP="006C508C">
      <w:pPr>
        <w:autoSpaceDE w:val="0"/>
        <w:autoSpaceDN w:val="0"/>
        <w:adjustRightInd w:val="0"/>
        <w:spacing w:line="580" w:lineRule="exact"/>
        <w:ind w:firstLine="640"/>
        <w:rPr>
          <w:rFonts w:ascii="仿宋_GB2312" w:eastAsia="仿宋_GB2312" w:hAnsi="??_GB2312" w:cs="??_GB2312"/>
          <w:kern w:val="0"/>
          <w:sz w:val="32"/>
          <w:szCs w:val="32"/>
          <w:highlight w:val="white"/>
        </w:rPr>
      </w:pPr>
    </w:p>
    <w:p w:rsidR="006C508C" w:rsidRPr="0095090A" w:rsidRDefault="006C508C" w:rsidP="006C508C">
      <w:pPr>
        <w:autoSpaceDE w:val="0"/>
        <w:autoSpaceDN w:val="0"/>
        <w:adjustRightInd w:val="0"/>
        <w:spacing w:line="580" w:lineRule="exact"/>
        <w:jc w:val="center"/>
        <w:rPr>
          <w:rFonts w:ascii="黑体" w:eastAsia="黑体" w:hAnsi="黑体" w:cs="黑体"/>
          <w:kern w:val="0"/>
          <w:sz w:val="32"/>
          <w:szCs w:val="32"/>
          <w:highlight w:val="white"/>
          <w:lang w:val="zh-CN"/>
        </w:rPr>
      </w:pPr>
      <w:r w:rsidRPr="0095090A">
        <w:rPr>
          <w:rFonts w:ascii="黑体" w:eastAsia="黑体" w:hAnsi="黑体" w:cs="黑体" w:hint="eastAsia"/>
          <w:kern w:val="0"/>
          <w:sz w:val="32"/>
          <w:szCs w:val="32"/>
          <w:highlight w:val="white"/>
          <w:lang w:val="zh-CN"/>
        </w:rPr>
        <w:t>第五章</w:t>
      </w:r>
      <w:r w:rsidRPr="0095090A">
        <w:rPr>
          <w:rFonts w:ascii="黑体" w:eastAsia="黑体" w:hAnsi="??_GB2312" w:cs="宋体" w:hint="eastAsia"/>
          <w:kern w:val="0"/>
          <w:sz w:val="32"/>
          <w:szCs w:val="32"/>
          <w:highlight w:val="white"/>
          <w:lang w:val="zh-CN"/>
        </w:rPr>
        <w:t> </w:t>
      </w:r>
      <w:r w:rsidRPr="0095090A">
        <w:rPr>
          <w:rFonts w:ascii="黑体" w:eastAsia="黑体" w:hAnsi="黑体" w:cs="黑体" w:hint="eastAsia"/>
          <w:kern w:val="0"/>
          <w:sz w:val="32"/>
          <w:szCs w:val="32"/>
          <w:highlight w:val="white"/>
          <w:lang w:val="zh-CN"/>
        </w:rPr>
        <w:t xml:space="preserve"> </w:t>
      </w:r>
      <w:r w:rsidRPr="0095090A">
        <w:rPr>
          <w:rFonts w:ascii="黑体" w:eastAsia="黑体" w:hAnsi="??_GB2312" w:cs="宋体" w:hint="eastAsia"/>
          <w:kern w:val="0"/>
          <w:sz w:val="32"/>
          <w:szCs w:val="32"/>
          <w:highlight w:val="white"/>
          <w:lang w:val="zh-CN"/>
        </w:rPr>
        <w:t> </w:t>
      </w:r>
      <w:r w:rsidRPr="0095090A">
        <w:rPr>
          <w:rFonts w:ascii="黑体" w:eastAsia="黑体" w:hAnsi="黑体" w:cs="黑体" w:hint="eastAsia"/>
          <w:kern w:val="0"/>
          <w:sz w:val="32"/>
          <w:szCs w:val="32"/>
          <w:highlight w:val="white"/>
          <w:lang w:val="zh-CN"/>
        </w:rPr>
        <w:t>附  则</w:t>
      </w:r>
    </w:p>
    <w:p w:rsidR="006C508C" w:rsidRPr="0095090A" w:rsidRDefault="006C508C" w:rsidP="006C508C">
      <w:pPr>
        <w:autoSpaceDE w:val="0"/>
        <w:autoSpaceDN w:val="0"/>
        <w:adjustRightInd w:val="0"/>
        <w:spacing w:line="580" w:lineRule="exact"/>
        <w:ind w:firstLine="643"/>
        <w:rPr>
          <w:rFonts w:ascii="仿宋_GB2312" w:eastAsia="仿宋_GB2312" w:hAnsi="??_GB2312" w:cs="??_GB2312"/>
          <w:kern w:val="0"/>
          <w:sz w:val="32"/>
          <w:szCs w:val="32"/>
          <w:highlight w:val="white"/>
        </w:rPr>
      </w:pPr>
      <w:r w:rsidRPr="0095090A">
        <w:rPr>
          <w:rFonts w:ascii="仿宋_GB2312" w:eastAsia="仿宋_GB2312" w:hAnsi="??_GB2312" w:cs="宋体" w:hint="eastAsia"/>
          <w:b/>
          <w:bCs/>
          <w:kern w:val="0"/>
          <w:sz w:val="32"/>
          <w:szCs w:val="32"/>
          <w:highlight w:val="white"/>
          <w:lang w:val="zh-CN"/>
        </w:rPr>
        <w:t>第</w:t>
      </w:r>
      <w:r w:rsidR="00A118AB">
        <w:rPr>
          <w:rFonts w:ascii="仿宋_GB2312" w:eastAsia="仿宋_GB2312" w:hAnsi="??_GB2312" w:cs="宋体" w:hint="eastAsia"/>
          <w:b/>
          <w:bCs/>
          <w:kern w:val="0"/>
          <w:sz w:val="32"/>
          <w:szCs w:val="32"/>
          <w:highlight w:val="white"/>
          <w:lang w:val="zh-CN"/>
        </w:rPr>
        <w:t>六</w:t>
      </w:r>
      <w:r w:rsidRPr="0095090A">
        <w:rPr>
          <w:rFonts w:ascii="仿宋_GB2312" w:eastAsia="仿宋_GB2312" w:hAnsi="??_GB2312" w:cs="宋体" w:hint="eastAsia"/>
          <w:b/>
          <w:bCs/>
          <w:kern w:val="0"/>
          <w:sz w:val="32"/>
          <w:szCs w:val="32"/>
          <w:highlight w:val="white"/>
          <w:lang w:val="zh-CN"/>
        </w:rPr>
        <w:t>条</w:t>
      </w:r>
      <w:r w:rsidRPr="0095090A">
        <w:rPr>
          <w:rFonts w:ascii="仿宋_GB2312" w:eastAsia="仿宋_GB2312" w:hAnsi="??_GB2312" w:cs="??_GB2312" w:hint="eastAsia"/>
          <w:b/>
          <w:bCs/>
          <w:kern w:val="0"/>
          <w:sz w:val="32"/>
          <w:szCs w:val="32"/>
          <w:highlight w:val="white"/>
        </w:rPr>
        <w:t xml:space="preserve">  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本办法由</w:t>
      </w:r>
      <w:r w:rsidR="00A118AB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院学生工作办公室</w:t>
      </w:r>
      <w:r w:rsidRPr="0095090A">
        <w:rPr>
          <w:rFonts w:ascii="仿宋_GB2312" w:eastAsia="仿宋_GB2312" w:hAnsi="??_GB2312" w:cs="宋体" w:hint="eastAsia"/>
          <w:kern w:val="0"/>
          <w:sz w:val="32"/>
          <w:szCs w:val="32"/>
          <w:highlight w:val="white"/>
          <w:lang w:val="zh-CN"/>
        </w:rPr>
        <w:t>负责解释。</w:t>
      </w:r>
    </w:p>
    <w:p w:rsidR="006C508C" w:rsidRDefault="006C508C" w:rsidP="004152B3">
      <w:pPr>
        <w:autoSpaceDE w:val="0"/>
        <w:autoSpaceDN w:val="0"/>
        <w:adjustRightInd w:val="0"/>
        <w:spacing w:line="580" w:lineRule="exact"/>
        <w:ind w:firstLine="630"/>
        <w:rPr>
          <w:rFonts w:ascii="仿宋_GB2312" w:eastAsia="仿宋_GB2312" w:hAnsi="??_GB2312" w:cs="宋体" w:hint="eastAsia"/>
          <w:kern w:val="0"/>
          <w:sz w:val="32"/>
          <w:szCs w:val="32"/>
          <w:lang w:val="zh-CN"/>
        </w:rPr>
      </w:pPr>
      <w:r w:rsidRPr="0095090A">
        <w:rPr>
          <w:rFonts w:ascii="仿宋_GB2312" w:eastAsia="仿宋_GB2312" w:hAnsi="??_GB2312" w:cs="宋体" w:hint="eastAsia"/>
          <w:b/>
          <w:bCs/>
          <w:kern w:val="0"/>
          <w:sz w:val="32"/>
          <w:szCs w:val="32"/>
          <w:lang w:val="zh-CN"/>
        </w:rPr>
        <w:t>第</w:t>
      </w:r>
      <w:r w:rsidR="0059614B">
        <w:rPr>
          <w:rFonts w:ascii="仿宋_GB2312" w:eastAsia="仿宋_GB2312" w:hAnsi="??_GB2312" w:cs="宋体" w:hint="eastAsia"/>
          <w:b/>
          <w:bCs/>
          <w:kern w:val="0"/>
          <w:sz w:val="32"/>
          <w:szCs w:val="32"/>
          <w:lang w:val="zh-CN"/>
        </w:rPr>
        <w:t>七</w:t>
      </w:r>
      <w:r w:rsidRPr="0095090A">
        <w:rPr>
          <w:rFonts w:ascii="仿宋_GB2312" w:eastAsia="仿宋_GB2312" w:hAnsi="??_GB2312" w:cs="宋体" w:hint="eastAsia"/>
          <w:b/>
          <w:bCs/>
          <w:kern w:val="0"/>
          <w:sz w:val="32"/>
          <w:szCs w:val="32"/>
          <w:lang w:val="zh-CN"/>
        </w:rPr>
        <w:t>条</w:t>
      </w:r>
      <w:r w:rsidRPr="0095090A">
        <w:rPr>
          <w:rFonts w:ascii="仿宋_GB2312" w:eastAsia="仿宋_GB2312" w:hAnsi="??_GB2312" w:cs="??_GB2312" w:hint="eastAsia"/>
          <w:b/>
          <w:bCs/>
          <w:kern w:val="0"/>
          <w:sz w:val="32"/>
          <w:szCs w:val="32"/>
        </w:rPr>
        <w:t xml:space="preserve"> </w:t>
      </w:r>
      <w:r w:rsidRPr="0095090A">
        <w:rPr>
          <w:rFonts w:ascii="仿宋_GB2312" w:eastAsia="仿宋_GB2312" w:hAnsi="??_GB2312" w:cs="??_GB2312" w:hint="eastAsia"/>
          <w:kern w:val="0"/>
          <w:sz w:val="32"/>
          <w:szCs w:val="32"/>
        </w:rPr>
        <w:t xml:space="preserve"> </w:t>
      </w:r>
      <w:r w:rsidR="004152B3">
        <w:rPr>
          <w:rFonts w:ascii="仿宋_GB2312" w:eastAsia="仿宋_GB2312" w:hAnsi="??_GB2312" w:cs="宋体" w:hint="eastAsia"/>
          <w:kern w:val="0"/>
          <w:sz w:val="32"/>
          <w:szCs w:val="32"/>
          <w:lang w:val="zh-CN"/>
        </w:rPr>
        <w:t>本办法自发布之日起</w:t>
      </w:r>
      <w:r w:rsidR="004218E4">
        <w:rPr>
          <w:rFonts w:ascii="仿宋_GB2312" w:eastAsia="仿宋_GB2312" w:hAnsi="??_GB2312" w:cs="宋体" w:hint="eastAsia"/>
          <w:kern w:val="0"/>
          <w:sz w:val="32"/>
          <w:szCs w:val="32"/>
          <w:lang w:val="zh-CN"/>
        </w:rPr>
        <w:t>实施。</w:t>
      </w:r>
    </w:p>
    <w:p w:rsidR="00195B83" w:rsidRDefault="00195B83" w:rsidP="00195B83">
      <w:pPr>
        <w:autoSpaceDE w:val="0"/>
        <w:autoSpaceDN w:val="0"/>
        <w:adjustRightInd w:val="0"/>
        <w:spacing w:line="580" w:lineRule="exact"/>
        <w:ind w:firstLine="630"/>
        <w:jc w:val="right"/>
        <w:rPr>
          <w:rFonts w:ascii="仿宋_GB2312" w:eastAsia="仿宋_GB2312" w:hAnsi="??_GB2312" w:cs="宋体" w:hint="eastAsia"/>
          <w:kern w:val="0"/>
          <w:sz w:val="32"/>
          <w:szCs w:val="32"/>
          <w:lang w:val="zh-CN"/>
        </w:rPr>
      </w:pPr>
      <w:r>
        <w:rPr>
          <w:rFonts w:ascii="仿宋_GB2312" w:eastAsia="仿宋_GB2312" w:hAnsi="??_GB2312" w:cs="宋体" w:hint="eastAsia"/>
          <w:kern w:val="0"/>
          <w:sz w:val="32"/>
          <w:szCs w:val="32"/>
          <w:lang w:val="zh-CN"/>
        </w:rPr>
        <w:lastRenderedPageBreak/>
        <w:t>金融学院</w:t>
      </w:r>
    </w:p>
    <w:p w:rsidR="00195B83" w:rsidRPr="004152B3" w:rsidRDefault="00195B83" w:rsidP="00195B83">
      <w:pPr>
        <w:autoSpaceDE w:val="0"/>
        <w:autoSpaceDN w:val="0"/>
        <w:adjustRightInd w:val="0"/>
        <w:spacing w:line="580" w:lineRule="exact"/>
        <w:ind w:firstLine="630"/>
        <w:jc w:val="right"/>
        <w:rPr>
          <w:rFonts w:ascii="仿宋_GB2312" w:eastAsia="仿宋_GB2312" w:hAnsi="??_GB2312" w:cs="宋体"/>
          <w:kern w:val="0"/>
          <w:sz w:val="32"/>
          <w:szCs w:val="32"/>
          <w:lang w:val="zh-CN"/>
        </w:rPr>
      </w:pPr>
      <w:r>
        <w:rPr>
          <w:rFonts w:ascii="仿宋_GB2312" w:eastAsia="仿宋_GB2312" w:hAnsi="??_GB2312" w:cs="宋体" w:hint="eastAsia"/>
          <w:kern w:val="0"/>
          <w:sz w:val="32"/>
          <w:szCs w:val="32"/>
          <w:lang w:val="zh-CN"/>
        </w:rPr>
        <w:t>2017年5月30日</w:t>
      </w:r>
    </w:p>
    <w:p w:rsidR="003314D2" w:rsidRPr="006C508C" w:rsidRDefault="003314D2"/>
    <w:sectPr w:rsidR="003314D2" w:rsidRPr="006C508C" w:rsidSect="00C8432B">
      <w:footerReference w:type="even" r:id="rId6"/>
      <w:footerReference w:type="default" r:id="rId7"/>
      <w:pgSz w:w="11906" w:h="16838" w:code="9"/>
      <w:pgMar w:top="2211" w:right="1531" w:bottom="1985" w:left="1531" w:header="851" w:footer="153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234" w:rsidRDefault="00963234" w:rsidP="004616B5">
      <w:r>
        <w:separator/>
      </w:r>
    </w:p>
  </w:endnote>
  <w:endnote w:type="continuationSeparator" w:id="1">
    <w:p w:rsidR="00963234" w:rsidRDefault="00963234" w:rsidP="00461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AA6" w:rsidRDefault="004616B5" w:rsidP="00C8432B">
    <w:pPr>
      <w:pStyle w:val="a3"/>
      <w:framePr w:wrap="around" w:vAnchor="text" w:hAnchor="margin" w:xAlign="inside" w:y="1"/>
      <w:rPr>
        <w:rStyle w:val="a4"/>
      </w:rPr>
    </w:pPr>
    <w:r>
      <w:rPr>
        <w:rStyle w:val="a4"/>
      </w:rPr>
      <w:fldChar w:fldCharType="begin"/>
    </w:r>
    <w:r w:rsidR="004218E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76AA6" w:rsidRDefault="00963234" w:rsidP="00C8432B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AA6" w:rsidRPr="00C8432B" w:rsidRDefault="004218E4" w:rsidP="00C8432B">
    <w:pPr>
      <w:pStyle w:val="a3"/>
      <w:framePr w:wrap="around" w:vAnchor="text" w:hAnchor="margin" w:xAlign="inside" w:y="1"/>
      <w:rPr>
        <w:rStyle w:val="a4"/>
        <w:sz w:val="28"/>
      </w:rPr>
    </w:pPr>
    <w:r>
      <w:rPr>
        <w:rStyle w:val="a4"/>
        <w:rFonts w:hint="eastAsia"/>
        <w:sz w:val="28"/>
      </w:rPr>
      <w:t>—</w:t>
    </w:r>
    <w:r>
      <w:rPr>
        <w:rStyle w:val="a4"/>
        <w:rFonts w:hint="eastAsia"/>
        <w:sz w:val="28"/>
      </w:rPr>
      <w:t xml:space="preserve"> </w:t>
    </w:r>
    <w:r w:rsidR="004616B5" w:rsidRPr="00C8432B">
      <w:rPr>
        <w:rStyle w:val="a4"/>
        <w:sz w:val="28"/>
      </w:rPr>
      <w:fldChar w:fldCharType="begin"/>
    </w:r>
    <w:r w:rsidRPr="00C8432B">
      <w:rPr>
        <w:rStyle w:val="a4"/>
        <w:sz w:val="28"/>
      </w:rPr>
      <w:instrText xml:space="preserve">PAGE  </w:instrText>
    </w:r>
    <w:r w:rsidR="004616B5" w:rsidRPr="00C8432B">
      <w:rPr>
        <w:rStyle w:val="a4"/>
        <w:sz w:val="28"/>
      </w:rPr>
      <w:fldChar w:fldCharType="separate"/>
    </w:r>
    <w:r w:rsidR="00195B83">
      <w:rPr>
        <w:rStyle w:val="a4"/>
        <w:noProof/>
        <w:sz w:val="28"/>
      </w:rPr>
      <w:t>4</w:t>
    </w:r>
    <w:r w:rsidR="004616B5" w:rsidRPr="00C8432B">
      <w:rPr>
        <w:rStyle w:val="a4"/>
        <w:sz w:val="28"/>
      </w:rPr>
      <w:fldChar w:fldCharType="end"/>
    </w:r>
    <w:r>
      <w:rPr>
        <w:rStyle w:val="a4"/>
        <w:rFonts w:hint="eastAsia"/>
        <w:sz w:val="28"/>
      </w:rPr>
      <w:t xml:space="preserve"> </w:t>
    </w:r>
    <w:r>
      <w:rPr>
        <w:rStyle w:val="a4"/>
        <w:rFonts w:hint="eastAsia"/>
        <w:sz w:val="28"/>
      </w:rPr>
      <w:t>—</w:t>
    </w:r>
  </w:p>
  <w:p w:rsidR="00776AA6" w:rsidRDefault="00963234" w:rsidP="00C8432B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234" w:rsidRDefault="00963234" w:rsidP="004616B5">
      <w:r>
        <w:separator/>
      </w:r>
    </w:p>
  </w:footnote>
  <w:footnote w:type="continuationSeparator" w:id="1">
    <w:p w:rsidR="00963234" w:rsidRDefault="00963234" w:rsidP="004616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508C"/>
    <w:rsid w:val="000E5F75"/>
    <w:rsid w:val="00195B83"/>
    <w:rsid w:val="002324AD"/>
    <w:rsid w:val="003314D2"/>
    <w:rsid w:val="004152B3"/>
    <w:rsid w:val="004218E4"/>
    <w:rsid w:val="00446235"/>
    <w:rsid w:val="004616B5"/>
    <w:rsid w:val="00516A07"/>
    <w:rsid w:val="00560C95"/>
    <w:rsid w:val="0059614B"/>
    <w:rsid w:val="006C508C"/>
    <w:rsid w:val="00913D89"/>
    <w:rsid w:val="00963234"/>
    <w:rsid w:val="00A118AB"/>
    <w:rsid w:val="00B479FA"/>
    <w:rsid w:val="00BE16F4"/>
    <w:rsid w:val="00C71023"/>
    <w:rsid w:val="00C75FAD"/>
    <w:rsid w:val="00CB03C0"/>
    <w:rsid w:val="00E73D15"/>
    <w:rsid w:val="00F35933"/>
    <w:rsid w:val="00F77635"/>
    <w:rsid w:val="00FE1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0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C50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6C508C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6C508C"/>
  </w:style>
  <w:style w:type="paragraph" w:styleId="a5">
    <w:name w:val="Balloon Text"/>
    <w:basedOn w:val="a"/>
    <w:link w:val="Char0"/>
    <w:uiPriority w:val="99"/>
    <w:semiHidden/>
    <w:unhideWhenUsed/>
    <w:rsid w:val="006C50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6C50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rsid w:val="00195B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195B8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25</cp:revision>
  <dcterms:created xsi:type="dcterms:W3CDTF">2017-09-14T07:05:00Z</dcterms:created>
  <dcterms:modified xsi:type="dcterms:W3CDTF">2018-03-15T01:49:00Z</dcterms:modified>
</cp:coreProperties>
</file>